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7B5">
      <w:pPr>
        <w:pStyle w:val="2"/>
        <w:spacing w:line="360" w:lineRule="auto"/>
        <w:ind w:firstLine="709"/>
        <w:jc w:val="center"/>
      </w:pPr>
      <w:r>
        <w:rPr>
          <w:rFonts w:eastAsia="Times New Roman"/>
        </w:rPr>
        <w:t>ПРИКАЗ</w:t>
      </w:r>
    </w:p>
    <w:p w:rsidR="00000000" w:rsidRDefault="009F27B5">
      <w:pPr>
        <w:pStyle w:val="4"/>
        <w:spacing w:line="360" w:lineRule="auto"/>
        <w:ind w:firstLine="709"/>
        <w:jc w:val="center"/>
      </w:pPr>
      <w:r>
        <w:rPr>
          <w:rFonts w:eastAsia="Times New Roman"/>
        </w:rPr>
        <w:t xml:space="preserve">Об утверждении Положения об учетной политике  </w:t>
      </w:r>
    </w:p>
    <w:p w:rsidR="00000000" w:rsidRDefault="009F27B5">
      <w:pPr>
        <w:pStyle w:val="4"/>
        <w:spacing w:line="360" w:lineRule="auto"/>
        <w:ind w:firstLine="709"/>
        <w:jc w:val="center"/>
      </w:pPr>
      <w:r>
        <w:rPr>
          <w:rFonts w:eastAsia="Times New Roman"/>
          <w:b/>
        </w:rPr>
        <w:t xml:space="preserve">ГУЗ ЯО Большесельская ЦРБ </w:t>
      </w:r>
    </w:p>
    <w:p w:rsidR="00000000" w:rsidRDefault="009F27B5">
      <w:pPr>
        <w:pStyle w:val="4"/>
        <w:spacing w:line="360" w:lineRule="auto"/>
        <w:ind w:firstLine="709"/>
        <w:jc w:val="center"/>
      </w:pPr>
      <w:r>
        <w:rPr>
          <w:rFonts w:eastAsia="Times New Roman"/>
        </w:rPr>
        <w:t>для целей бухгалтерского и налогового учета на 2019 год</w:t>
      </w:r>
    </w:p>
    <w:tbl>
      <w:tblPr>
        <w:tblW w:w="0" w:type="auto"/>
        <w:tblInd w:w="21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8645"/>
        <w:gridCol w:w="1518"/>
      </w:tblGrid>
      <w:tr w:rsidR="00000000">
        <w:tc>
          <w:tcPr>
            <w:tcW w:w="8645" w:type="dxa"/>
            <w:shd w:val="clear" w:color="auto" w:fill="auto"/>
            <w:vAlign w:val="center"/>
          </w:tcPr>
          <w:p w:rsidR="00000000" w:rsidRDefault="009F27B5">
            <w:pPr>
              <w:spacing w:line="360" w:lineRule="auto"/>
            </w:pPr>
            <w:r>
              <w:t>От «</w:t>
            </w:r>
            <w:r>
              <w:rPr>
                <w:lang w:val="en-US"/>
              </w:rPr>
              <w:t>29</w:t>
            </w:r>
            <w:r>
              <w:t xml:space="preserve">» декабря 2018 г.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00000" w:rsidRDefault="009F27B5">
            <w:pPr>
              <w:spacing w:line="360" w:lineRule="auto"/>
            </w:pPr>
            <w:r>
              <w:t>№217</w:t>
            </w:r>
          </w:p>
        </w:tc>
      </w:tr>
    </w:tbl>
    <w:p w:rsidR="00000000" w:rsidRDefault="009F27B5">
      <w:pPr>
        <w:pStyle w:val="af"/>
        <w:spacing w:line="336" w:lineRule="auto"/>
        <w:ind w:firstLine="709"/>
        <w:jc w:val="both"/>
      </w:pPr>
    </w:p>
    <w:p w:rsidR="00000000" w:rsidRDefault="009F27B5">
      <w:pPr>
        <w:pStyle w:val="af"/>
        <w:spacing w:line="336" w:lineRule="auto"/>
        <w:ind w:firstLine="709"/>
        <w:jc w:val="both"/>
      </w:pPr>
      <w:r>
        <w:t xml:space="preserve">Руководствуясь Федеральным законом 06.12.2011 № 402-ФЗ «О бухгалтерском учете», Единым </w:t>
      </w:r>
      <w:r>
        <w:t>планом счетов бухгалтерского учета для органов государственной власти (государстве</w:t>
      </w:r>
      <w:r>
        <w:t>н</w:t>
      </w:r>
      <w:r>
        <w:t>ных органов), органов местного самоуправления, органов управления государственными вн</w:t>
      </w:r>
      <w:r>
        <w:t>е</w:t>
      </w:r>
      <w:r>
        <w:t>бюджетными фондами, государственных академий наук, государственных (муниципальных) у</w:t>
      </w:r>
      <w:r>
        <w:t>ч</w:t>
      </w:r>
      <w:r>
        <w:t>ре</w:t>
      </w:r>
      <w:r>
        <w:t>ждений и Инструкцией по его применению, утвержденных приказом Минфина РФ от 01.12.2010 №157н (далее – Единый план счетов, Инструкция № 157н), Планом счетов бухгалте</w:t>
      </w:r>
      <w:r>
        <w:t>р</w:t>
      </w:r>
      <w:r>
        <w:t>ского учета бюджетных учреждений и Инструкцией по его применению, утвержденным Прик</w:t>
      </w:r>
      <w:r>
        <w:t>а</w:t>
      </w:r>
      <w:r>
        <w:t>зом Мин</w:t>
      </w:r>
      <w:r>
        <w:t>фина РФ от 16.12.2010 № 174н (далее – Инструкция № 174н), Приказ Минфина России от 01.07.2013 N 65н "Об утверждении Указаний о порядке применения бюджетной классифик</w:t>
      </w:r>
      <w:r>
        <w:t>а</w:t>
      </w:r>
      <w:r>
        <w:t xml:space="preserve">ции Российской Федерации", </w:t>
      </w:r>
      <w:r>
        <w:rPr>
          <w:rFonts w:eastAsia="Times New Roman"/>
        </w:rPr>
        <w:t>от 15 декабря 2010 г. № 173н «Об утверждении форм первичных уче</w:t>
      </w:r>
      <w:r>
        <w:rPr>
          <w:rFonts w:eastAsia="Times New Roman"/>
        </w:rPr>
        <w:t>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</w:t>
      </w:r>
      <w:r>
        <w:rPr>
          <w:rFonts w:eastAsia="Times New Roman"/>
        </w:rPr>
        <w:t>арс</w:t>
      </w:r>
      <w:r>
        <w:rPr>
          <w:rFonts w:eastAsia="Times New Roman"/>
        </w:rPr>
        <w:t>т</w:t>
      </w:r>
      <w:r>
        <w:rPr>
          <w:rFonts w:eastAsia="Times New Roman"/>
        </w:rPr>
        <w:t>венными (муниципальными) учреждениями и Методических указаний по их применению» (д</w:t>
      </w:r>
      <w:r>
        <w:rPr>
          <w:rFonts w:eastAsia="Times New Roman"/>
        </w:rPr>
        <w:t>а</w:t>
      </w:r>
      <w:r>
        <w:rPr>
          <w:rFonts w:eastAsia="Times New Roman"/>
        </w:rPr>
        <w:t>лее – приказ № 173н)</w:t>
      </w:r>
      <w:r>
        <w:t>, Федеральным законом от 12.01.1996 № 7-ФЗ «О некоммерческих орган</w:t>
      </w:r>
      <w:r>
        <w:t>и</w:t>
      </w:r>
      <w:r>
        <w:t>зациях», Налоговым кодексом РФ в целях формирования полной и достоверной информаци</w:t>
      </w:r>
      <w:r>
        <w:t xml:space="preserve">и о деятельности учреждения и его имущественном положении, правильности исчисления налогов, а также в целях соблюдения учреждением единой методики отражения в бухгалтерском учете и отчетности хозяйственных операций и оценки активов. </w:t>
      </w:r>
    </w:p>
    <w:p w:rsidR="00000000" w:rsidRDefault="009F27B5">
      <w:pPr>
        <w:pStyle w:val="af"/>
        <w:spacing w:line="336" w:lineRule="auto"/>
        <w:ind w:firstLine="709"/>
        <w:jc w:val="both"/>
      </w:pPr>
      <w:r>
        <w:t>ПРИКАЗЫВАЮ:</w:t>
      </w:r>
    </w:p>
    <w:p w:rsidR="00000000" w:rsidRDefault="009F27B5">
      <w:pPr>
        <w:pStyle w:val="af"/>
        <w:spacing w:line="336" w:lineRule="auto"/>
        <w:ind w:firstLine="709"/>
        <w:jc w:val="both"/>
      </w:pPr>
      <w:r>
        <w:t>1. Утверди</w:t>
      </w:r>
      <w:r>
        <w:t>ть Учетную политику для учреждения в целом с 01.01.2019 года.</w:t>
      </w:r>
    </w:p>
    <w:p w:rsidR="00000000" w:rsidRDefault="009F27B5">
      <w:pPr>
        <w:pStyle w:val="af"/>
        <w:spacing w:line="336" w:lineRule="auto"/>
        <w:ind w:firstLine="709"/>
        <w:jc w:val="both"/>
      </w:pPr>
      <w:r>
        <w:t>2. Ознакомить с Учетной политикой всех сотрудников, имеющих отношение к учетному процессу, в том числе в обособленном подразделении.</w:t>
      </w:r>
    </w:p>
    <w:p w:rsidR="00000000" w:rsidRDefault="009F27B5">
      <w:pPr>
        <w:pStyle w:val="af"/>
        <w:spacing w:line="336" w:lineRule="auto"/>
        <w:ind w:firstLine="709"/>
        <w:jc w:val="both"/>
      </w:pPr>
    </w:p>
    <w:p w:rsidR="00000000" w:rsidRDefault="009F27B5">
      <w:pPr>
        <w:pStyle w:val="af"/>
        <w:spacing w:line="336" w:lineRule="auto"/>
        <w:ind w:firstLine="709"/>
        <w:jc w:val="both"/>
      </w:pPr>
      <w:r>
        <w:lastRenderedPageBreak/>
        <w:t>3. Ответственность за оформление Учетной политики, достоверн</w:t>
      </w:r>
      <w:r>
        <w:t>ое отражение хозяйстве</w:t>
      </w:r>
      <w:r>
        <w:t>н</w:t>
      </w:r>
      <w:r>
        <w:t>ных операций на счетах бухгалтерского учета, своевременное предоставление полной и дост</w:t>
      </w:r>
      <w:r>
        <w:t>о</w:t>
      </w:r>
      <w:r>
        <w:t>верной бухгалтерской и налоговой отчетности возложить на главного бухгалтера.</w:t>
      </w:r>
    </w:p>
    <w:p w:rsidR="00000000" w:rsidRDefault="009F27B5">
      <w:pPr>
        <w:pStyle w:val="af"/>
        <w:spacing w:line="336" w:lineRule="auto"/>
        <w:ind w:firstLine="709"/>
        <w:jc w:val="both"/>
      </w:pPr>
      <w:r>
        <w:t>4. Ведение бухгалтерского учета и составление бухгалтерской отчетно</w:t>
      </w:r>
      <w:r>
        <w:t>сти возложить на главного бухгалтера.</w:t>
      </w:r>
    </w:p>
    <w:p w:rsidR="00000000" w:rsidRDefault="009F27B5">
      <w:pPr>
        <w:pStyle w:val="af"/>
        <w:spacing w:line="336" w:lineRule="auto"/>
        <w:ind w:firstLine="709"/>
        <w:jc w:val="both"/>
      </w:pPr>
      <w:r>
        <w:t>5. Ответственность за организацию бухгалтерского и налогового учета, организацию хр</w:t>
      </w:r>
      <w:r>
        <w:t>а</w:t>
      </w:r>
      <w:r>
        <w:t>нения документов, соблюдения законодательства и контроль за исполнением данного приказа возложить на главного бухгалтера.</w:t>
      </w:r>
    </w:p>
    <w:p w:rsidR="00000000" w:rsidRDefault="009F27B5">
      <w:pPr>
        <w:pStyle w:val="af"/>
        <w:spacing w:line="336" w:lineRule="auto"/>
        <w:ind w:firstLine="709"/>
        <w:jc w:val="both"/>
      </w:pPr>
      <w:r>
        <w:t>6. Изменения</w:t>
      </w:r>
      <w:r>
        <w:t xml:space="preserve"> в приказ об Учетной политике вносятся на основании ст.8 п.6 ФЗ №402-ФЗ в случаях изменения законодательства РФ или нормативных актов органов, осуществляющих р</w:t>
      </w:r>
      <w:r>
        <w:t>е</w:t>
      </w:r>
      <w:r>
        <w:t>гулирование бухгалтерского учета или существенные изменения условий деятельности учрежд</w:t>
      </w:r>
      <w:r>
        <w:t>е</w:t>
      </w:r>
      <w:r>
        <w:t>ния. В ц</w:t>
      </w:r>
      <w:r>
        <w:t>елях обеспечения сопоставимости данных бухгалтерского учета изменения в учетную политику принимаются с начала отчетного года, если иное не обуславливается причиной такого изменения.</w:t>
      </w:r>
    </w:p>
    <w:tbl>
      <w:tblPr>
        <w:tblW w:w="0" w:type="auto"/>
        <w:tblInd w:w="58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2127"/>
        <w:gridCol w:w="3118"/>
        <w:gridCol w:w="4394"/>
      </w:tblGrid>
      <w:tr w:rsidR="00000000">
        <w:trPr>
          <w:trHeight w:val="254"/>
        </w:trPr>
        <w:tc>
          <w:tcPr>
            <w:tcW w:w="2127" w:type="dxa"/>
            <w:shd w:val="clear" w:color="auto" w:fill="auto"/>
            <w:vAlign w:val="center"/>
          </w:tcPr>
          <w:p w:rsidR="00000000" w:rsidRDefault="009F27B5">
            <w:r>
              <w:t>Главный врач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0000" w:rsidRDefault="009F27B5">
            <w:pPr>
              <w:jc w:val="center"/>
            </w:pPr>
            <w:r>
              <w:t>__________________</w:t>
            </w:r>
          </w:p>
          <w:p w:rsidR="00000000" w:rsidRDefault="009F27B5">
            <w:pPr>
              <w:ind w:firstLine="709"/>
              <w:jc w:val="center"/>
            </w:pPr>
            <w:r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0000" w:rsidRDefault="009F27B5">
            <w:pPr>
              <w:jc w:val="center"/>
            </w:pPr>
            <w:r>
              <w:t>___________</w:t>
            </w:r>
            <w:r>
              <w:rPr>
                <w:u w:val="single"/>
              </w:rPr>
              <w:t>Яценко А.В.</w:t>
            </w:r>
            <w:r>
              <w:t>____</w:t>
            </w:r>
          </w:p>
          <w:p w:rsidR="00000000" w:rsidRDefault="009F27B5">
            <w:pPr>
              <w:jc w:val="center"/>
            </w:pPr>
            <w:r>
              <w:rPr>
                <w:sz w:val="16"/>
                <w:szCs w:val="16"/>
              </w:rPr>
              <w:t>(рас</w:t>
            </w:r>
            <w:r>
              <w:rPr>
                <w:sz w:val="16"/>
                <w:szCs w:val="16"/>
              </w:rPr>
              <w:t xml:space="preserve">шифровка подписи) </w:t>
            </w:r>
          </w:p>
        </w:tc>
      </w:tr>
    </w:tbl>
    <w:p w:rsidR="00000000" w:rsidRDefault="009F27B5">
      <w:pPr>
        <w:pageBreakBefore/>
        <w:spacing w:line="360" w:lineRule="auto"/>
        <w:ind w:firstLine="709"/>
        <w:rPr>
          <w:b/>
          <w:bCs/>
          <w:sz w:val="14"/>
          <w:szCs w:val="14"/>
        </w:rPr>
      </w:pPr>
    </w:p>
    <w:p w:rsidR="00000000" w:rsidRDefault="009F27B5">
      <w:pPr>
        <w:pStyle w:val="2"/>
        <w:spacing w:line="360" w:lineRule="auto"/>
        <w:jc w:val="center"/>
      </w:pPr>
      <w:r>
        <w:rPr>
          <w:rFonts w:eastAsia="Times New Roman"/>
          <w:b/>
          <w:bCs/>
        </w:rPr>
        <w:t xml:space="preserve">Учетная политика учреждения </w:t>
      </w:r>
      <w:r>
        <w:rPr>
          <w:rFonts w:eastAsia="Times New Roman"/>
          <w:b/>
          <w:bCs/>
        </w:rPr>
        <w:br/>
        <w:t>для целей бухгалтерского учета</w:t>
      </w:r>
    </w:p>
    <w:p w:rsidR="00000000" w:rsidRDefault="009F27B5">
      <w:pPr>
        <w:pStyle w:val="2"/>
        <w:spacing w:line="360" w:lineRule="auto"/>
        <w:jc w:val="center"/>
      </w:pPr>
      <w:r>
        <w:rPr>
          <w:rFonts w:eastAsia="Times New Roman"/>
          <w:b/>
          <w:bCs/>
        </w:rPr>
        <w:t>1. Общие положения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1.1. Бухгалтерский учет ведется бухгалтерской службой учреждения.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1.2. Обработка учетной информации осуществляется автоматизированным способом с применением</w:t>
      </w:r>
      <w:r>
        <w:t xml:space="preserve"> 1С, расчет заработной платы ведется в СБиС, отчетность в контролируемые органы передается посредством программного обеспечения СБиС. Электронная отчетность, отчетность учредителю «WEB-Консолидация», автоматизированная система Федерального казначейства СУФ</w:t>
      </w:r>
      <w:r>
        <w:t>Д для обеспечения наличными денежными средствами в органах Федерального казначейс</w:t>
      </w:r>
      <w:r>
        <w:t>т</w:t>
      </w:r>
      <w:r>
        <w:t>ва, программный комплекс «Регата», включающий в себя «Электронную регистратуру», ко</w:t>
      </w:r>
      <w:r>
        <w:t>м</w:t>
      </w:r>
      <w:r>
        <w:t>плекс статистических подпрограмм, ПО «Льготный учет – поликлиника». Без надлежащего оформл</w:t>
      </w:r>
      <w:r>
        <w:t>ения первичных (сводных) учетных документов любые исправления (добавление новых записей) в электронных базах данных не допускается.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1.3. По учреждению в целом рабочий план счетов бухгалтерского учета устанавливается на основании Единого плана счетов и Инст</w:t>
      </w:r>
      <w:r>
        <w:t>рукции № 174н с указанием всех используемых ан</w:t>
      </w:r>
      <w:r>
        <w:t>а</w:t>
      </w:r>
      <w:r>
        <w:t xml:space="preserve">литических счетов по учреждению (см. приложение № 1) . 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1.4. Раздельный учет по источникам финансового обеспечения согласно п. 21 Инструкции № 157н в целях бухгалтерского учета обеспечивается на счетах бухгалт</w:t>
      </w:r>
      <w:r>
        <w:t>ерского учета посредс</w:t>
      </w:r>
      <w:r>
        <w:t>т</w:t>
      </w:r>
      <w:r>
        <w:t xml:space="preserve">вом кодов, которые указываются в 18-м разряде счета Единого плана счетов, а именно: </w:t>
      </w:r>
    </w:p>
    <w:p w:rsidR="00000000" w:rsidRDefault="009F27B5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2 – приносящая доход деятельность (собственные доходы учреждения);</w:t>
      </w:r>
    </w:p>
    <w:p w:rsidR="00000000" w:rsidRDefault="009F27B5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3 – средства во временном распоряжении;</w:t>
      </w:r>
    </w:p>
    <w:p w:rsidR="00000000" w:rsidRDefault="009F27B5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4 – субсидии на выполнение государственног</w:t>
      </w:r>
      <w:r>
        <w:t>о (муниципального) задания;</w:t>
      </w:r>
    </w:p>
    <w:p w:rsidR="00000000" w:rsidRDefault="009F27B5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5 – субсидии на иные цели;</w:t>
      </w:r>
    </w:p>
    <w:p w:rsidR="00000000" w:rsidRDefault="009F27B5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t>7 – средства по обязательному медицинскому страхованию.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Учет хозяйственных операций осуществляется в разрезе источников финансирования в соответствии с утвержденным планом финансово-хозяйственной деяте</w:t>
      </w:r>
      <w:r>
        <w:t xml:space="preserve">льности учреждения. 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 xml:space="preserve">Для обеспечения раздельного учета операций с разными источниками финансирования учет ведется в разрезе следующих аналитических признаков: 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849"/>
        <w:gridCol w:w="6379"/>
        <w:gridCol w:w="2877"/>
      </w:tblGrid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ИФО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Баланс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Лицевой счет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Аренда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901.06.226.6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Внебюджет ПД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901.06.226.6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Внебюджет ЦС и БС</w:t>
            </w:r>
            <w:r>
              <w:t xml:space="preserve"> род.сер.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901.06.226.6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Стационарная помощь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901.06.226.5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Амбулаторно-поликлиническая помощь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901.06.226.5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Дневной стационар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901.06.226.5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Скорая помощь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901.06.226.5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Субсидия на выполнение гос.задания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901.06.226.6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Субсидия на иные цели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</w:t>
            </w:r>
            <w:r>
              <w:t>.226.8</w:t>
            </w:r>
          </w:p>
        </w:tc>
      </w:tr>
      <w:tr w:rsidR="00000000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Временное распоряжение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901.06.226.7</w:t>
            </w:r>
          </w:p>
        </w:tc>
      </w:tr>
    </w:tbl>
    <w:p w:rsidR="00000000" w:rsidRDefault="009F27B5">
      <w:pPr>
        <w:jc w:val="both"/>
      </w:pPr>
    </w:p>
    <w:p w:rsidR="00000000" w:rsidRDefault="009F27B5">
      <w:pPr>
        <w:pStyle w:val="af"/>
        <w:spacing w:line="360" w:lineRule="auto"/>
        <w:ind w:firstLine="709"/>
        <w:jc w:val="both"/>
      </w:pPr>
      <w:r>
        <w:t>Для обеспечения раздельного учета по видам помощи применяются классификационные признаки счетов: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3259"/>
        <w:gridCol w:w="6420"/>
      </w:tblGrid>
      <w:tr w:rsidR="00000000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00009010000000000000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Стационарная помощь</w:t>
            </w:r>
          </w:p>
        </w:tc>
      </w:tr>
      <w:tr w:rsidR="00000000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00009020000000000000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Амбулаторно-поликлиническая помощь</w:t>
            </w:r>
          </w:p>
        </w:tc>
      </w:tr>
      <w:tr w:rsidR="00000000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000090300000</w:t>
            </w:r>
            <w:r>
              <w:t>00000000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Дневной стационар</w:t>
            </w:r>
          </w:p>
        </w:tc>
      </w:tr>
      <w:tr w:rsidR="00000000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9F27B5">
            <w:pPr>
              <w:spacing w:line="276" w:lineRule="auto"/>
              <w:jc w:val="center"/>
            </w:pPr>
            <w:r>
              <w:t>00009040000000000000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9F27B5">
            <w:pPr>
              <w:spacing w:line="276" w:lineRule="auto"/>
              <w:jc w:val="both"/>
            </w:pPr>
            <w:r>
              <w:t>Скорая помощь</w:t>
            </w:r>
          </w:p>
        </w:tc>
      </w:tr>
    </w:tbl>
    <w:p w:rsidR="00000000" w:rsidRDefault="009F27B5">
      <w:pPr>
        <w:pStyle w:val="af"/>
        <w:spacing w:line="360" w:lineRule="auto"/>
        <w:ind w:firstLine="709"/>
        <w:jc w:val="both"/>
      </w:pPr>
    </w:p>
    <w:p w:rsidR="00000000" w:rsidRDefault="009F27B5">
      <w:pPr>
        <w:pStyle w:val="af"/>
        <w:spacing w:line="360" w:lineRule="auto"/>
        <w:ind w:firstLine="709"/>
        <w:jc w:val="both"/>
      </w:pPr>
      <w:r>
        <w:t xml:space="preserve">1.5. Для отражения в бухгалтерском учете информации об активах и обязательствах, а также операций с ними в учреждении в целом применяются: </w:t>
      </w:r>
    </w:p>
    <w:p w:rsidR="00000000" w:rsidRDefault="009F27B5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формы первичных учетных документов класса 03 и клас</w:t>
      </w:r>
      <w:r>
        <w:t>са 05 Общероссийского классификатора управленческой документации (ОКУД), утв. Приказом Минфина РФ от 15.12.2010 № 173н «Об утверждении форм первичных учетных документов и регистров бухга</w:t>
      </w:r>
      <w:r>
        <w:t>л</w:t>
      </w:r>
      <w:r>
        <w:t>терского учета, применяемых органами государственной власти (государс</w:t>
      </w:r>
      <w:r>
        <w:t>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</w:t>
      </w:r>
      <w:r>
        <w:t>е</w:t>
      </w:r>
      <w:r>
        <w:t>ниями и Методических указаний по их применению»;</w:t>
      </w:r>
    </w:p>
    <w:p w:rsidR="00000000" w:rsidRDefault="009F27B5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формы первичных уч</w:t>
      </w:r>
      <w:r>
        <w:t>етных документов, разработанные учреждением самосто</w:t>
      </w:r>
      <w:r>
        <w:t>я</w:t>
      </w:r>
      <w:r>
        <w:t>тельно в соответствии с требованиями Федерального закона от 06.12.2011 № 402-ФЗ «О бухга</w:t>
      </w:r>
      <w:r>
        <w:t>л</w:t>
      </w:r>
      <w:r>
        <w:t>терском учете» (приложение № 2).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 xml:space="preserve">Систематизация и накопление информации, содержащейся в принятых к учету первичных </w:t>
      </w:r>
      <w:r>
        <w:t>(сводных) учетных документах в целях отражения ее на счетах бухгалтерского учета и в бухга</w:t>
      </w:r>
      <w:r>
        <w:t>л</w:t>
      </w:r>
      <w:r>
        <w:t>терской отчетности, осуществляется в регистрах бухгалтерского учета класса 05 «Унифицир</w:t>
      </w:r>
      <w:r>
        <w:t>о</w:t>
      </w:r>
      <w:r>
        <w:t>ванная система бухгалтерской финансовой, учетной и отчетной документации сект</w:t>
      </w:r>
      <w:r>
        <w:t>ора государс</w:t>
      </w:r>
      <w:r>
        <w:t>т</w:t>
      </w:r>
      <w:r>
        <w:t>венного управления» ОКУД.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lastRenderedPageBreak/>
        <w:t>1.6. Правила документооборота и технология обработки учетной информации для отраж</w:t>
      </w:r>
      <w:r>
        <w:t>е</w:t>
      </w:r>
      <w:r>
        <w:t>ния ее в бухгалтерском учете, в том числе порядок и сроки передачи первичных (сводных) уче</w:t>
      </w:r>
      <w:r>
        <w:t>т</w:t>
      </w:r>
      <w:r>
        <w:t>ных документов (график документооборота), по</w:t>
      </w:r>
      <w:r>
        <w:t>рядок и сроки формирования регистров бухга</w:t>
      </w:r>
      <w:r>
        <w:t>л</w:t>
      </w:r>
      <w:r>
        <w:t>терского учета установлены в приложении № 3.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По истечении каждого отчетного месяца первичные документы, относящиеся к соответс</w:t>
      </w:r>
      <w:r>
        <w:t>т</w:t>
      </w:r>
      <w:r>
        <w:t>вующим журналам операций, должны быть подобраны в хронологическом порядке, а пронум</w:t>
      </w:r>
      <w:r>
        <w:t>е</w:t>
      </w:r>
      <w:r>
        <w:t>ро</w:t>
      </w:r>
      <w:r>
        <w:t>ваны и сброшюрованы по окончанию финансового года. Первичные документы подшиваются к журналу операций за месяц в хронологическом порядке, за исключением первичных докуме</w:t>
      </w:r>
      <w:r>
        <w:t>н</w:t>
      </w:r>
      <w:r>
        <w:t>тов по заработной плате, кассе. По причине большого объема и частого использования в т</w:t>
      </w:r>
      <w:r>
        <w:t>екущей работе первичные документы по начислению заработной платы (табели учета рабочего времени, больничные листы, исполнительные документы и т.п.) подшиваются в отдельные папки.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 xml:space="preserve">1.7. Сроки хранения документов в учреждении устанавливаются в соответствии с </w:t>
      </w:r>
      <w:r>
        <w:t>Прик</w:t>
      </w:r>
      <w:r>
        <w:t>а</w:t>
      </w:r>
      <w:r>
        <w:t>зом Минкультуры РФ от 25.08.2010 № 558 «Об утверждении Перечня типовых управленческих архивных документов, образующихся в процессе деятельности государственных органов, орг</w:t>
      </w:r>
      <w:r>
        <w:t>а</w:t>
      </w:r>
      <w:r>
        <w:t xml:space="preserve">нов местного самоуправления и организаций, с указанием сроков хранения»: 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а) г</w:t>
      </w:r>
      <w:r>
        <w:t>одовая отчетность – постоянно;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б) квартальная отчетность – не менее пяти лет;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в) документы по начислению заработной платы – не менее 75 лет;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г) документы, подтверждающие исчисление и уплату страховых взносов, – не менее шести лет (Федеральный закон от 24.0</w:t>
      </w:r>
      <w:r>
        <w:t>7.2009 № 212-ФЗ «О страховых взносах в Пенсионный фонд Ро</w:t>
      </w:r>
      <w:r>
        <w:t>с</w:t>
      </w:r>
      <w:r>
        <w:t>сийской Федерации, в Фонд социального страхования Российской Федерации, Федеральный фонд обязательного медицинского страхования, в территориальные фонды обязательного мед</w:t>
      </w:r>
      <w:r>
        <w:t>и</w:t>
      </w:r>
      <w:r>
        <w:t>цинского страхования»);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 xml:space="preserve">д) </w:t>
      </w:r>
      <w:r>
        <w:t>прочие бухгалтерские документы – не менее пяти лет.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1.8. Перечень лиц, имеющих право подписи первичных учетных документов, денежные  и расчетные документы, регистров бухгалтерского учета, счетов-фактур, иных финансовых док</w:t>
      </w:r>
      <w:r>
        <w:t>у</w:t>
      </w:r>
      <w:r>
        <w:t>ментов: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rPr>
          <w:rFonts w:eastAsia="Times New Roman"/>
          <w:i/>
        </w:rPr>
        <w:t xml:space="preserve">– </w:t>
      </w:r>
      <w:r>
        <w:rPr>
          <w:i/>
        </w:rPr>
        <w:t>право первой подписи</w:t>
      </w:r>
      <w:r>
        <w:t>: г</w:t>
      </w:r>
      <w:r>
        <w:t>лавный врач Яценко А.В., заместитель главного врача по мед</w:t>
      </w:r>
      <w:r>
        <w:t>и</w:t>
      </w:r>
      <w:r>
        <w:t>цинской части Тихонова Ю.В., заместительглавного врача по ГО и ЧС Туриашвили Г.З.;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rPr>
          <w:rFonts w:eastAsia="Times New Roman"/>
          <w:i/>
        </w:rPr>
        <w:t xml:space="preserve">– </w:t>
      </w:r>
      <w:r>
        <w:rPr>
          <w:i/>
        </w:rPr>
        <w:t>второй подписи</w:t>
      </w:r>
      <w:r>
        <w:t>: главный бухгалтер Морева Е.В.,  бухгалтер Смирнова О.Ю.;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rPr>
          <w:rFonts w:eastAsia="Times New Roman"/>
        </w:rPr>
        <w:lastRenderedPageBreak/>
        <w:t xml:space="preserve">– </w:t>
      </w:r>
      <w:r>
        <w:t>материально ответственные лица в пред</w:t>
      </w:r>
      <w:r>
        <w:t>елах договоров об индивидуальной ответстве</w:t>
      </w:r>
      <w:r>
        <w:t>н</w:t>
      </w:r>
      <w:r>
        <w:t>ности.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1.9. Учреждением представляется бюджетная отчетность, формируемая на бумажных н</w:t>
      </w:r>
      <w:r>
        <w:t>о</w:t>
      </w:r>
      <w:r>
        <w:t xml:space="preserve">сителях и в электронном виде в соответствии с Приказом Минфина РФ от 28.12.2010 </w:t>
      </w:r>
      <w:r>
        <w:br/>
        <w:t>№ 191н «Об утверждении Инструкции о порядке с</w:t>
      </w:r>
      <w:r>
        <w:t>оставления и представления годовой, ква</w:t>
      </w:r>
      <w:r>
        <w:t>р</w:t>
      </w:r>
      <w:r>
        <w:t>тальной и месячной отчетности об исполнении бюджетов бюджетной системы Российской Фед</w:t>
      </w:r>
      <w:r>
        <w:t>е</w:t>
      </w:r>
      <w:r>
        <w:t>рации».</w:t>
      </w:r>
    </w:p>
    <w:p w:rsidR="00000000" w:rsidRDefault="009F27B5">
      <w:pPr>
        <w:pStyle w:val="af"/>
        <w:spacing w:line="360" w:lineRule="auto"/>
        <w:ind w:firstLine="709"/>
        <w:jc w:val="both"/>
      </w:pPr>
      <w:r>
        <w:t>Отчетность представляется учредителю в установленные сроки с использованием эле</w:t>
      </w:r>
      <w:r>
        <w:t>к</w:t>
      </w:r>
      <w:r>
        <w:t>тронных средств связи и каналов для переда</w:t>
      </w:r>
      <w:r>
        <w:t>чи информации после ее утверждения руководителем учреждения .</w:t>
      </w:r>
    </w:p>
    <w:p w:rsidR="009F27B5" w:rsidRDefault="009F27B5">
      <w:pPr>
        <w:pStyle w:val="af"/>
        <w:spacing w:line="360" w:lineRule="auto"/>
        <w:ind w:firstLine="709"/>
        <w:jc w:val="both"/>
      </w:pPr>
    </w:p>
    <w:sectPr w:rsidR="009F27B5">
      <w:pgSz w:w="11906" w:h="16838"/>
      <w:pgMar w:top="709" w:right="397" w:bottom="567" w:left="1418" w:header="720" w:footer="720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8FB"/>
    <w:rsid w:val="004E48FB"/>
    <w:rsid w:val="009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360" w:lineRule="atLeast"/>
      <w:outlineLvl w:val="0"/>
    </w:pPr>
    <w:rPr>
      <w:rFonts w:eastAsia="Calibri"/>
      <w:sz w:val="40"/>
      <w:szCs w:val="40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360" w:lineRule="atLeast"/>
      <w:outlineLvl w:val="1"/>
    </w:pPr>
    <w:rPr>
      <w:rFonts w:eastAsia="Calibri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64" w:lineRule="atLeast"/>
      <w:outlineLvl w:val="2"/>
    </w:pPr>
    <w:rPr>
      <w:rFonts w:eastAsia="Calibri"/>
      <w:sz w:val="28"/>
      <w:szCs w:val="28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16" w:lineRule="atLeast"/>
      <w:outlineLvl w:val="3"/>
    </w:pPr>
    <w:rPr>
      <w:rFonts w:eastAsia="Calibri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80" w:after="280"/>
      <w:outlineLvl w:val="5"/>
    </w:pPr>
    <w:rPr>
      <w:rFonts w:eastAsia="Calibri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cs="Times New Roman"/>
      <w:b w:val="0"/>
      <w:i w:val="0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ascii="Symbol" w:hAnsi="Symbol" w:cs="Symbol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5z2">
    <w:name w:val="WW8Num35z2"/>
    <w:rPr>
      <w:rFonts w:ascii="Wingdings" w:hAnsi="Wingdings" w:cs="Wingdings" w:hint="default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7z1">
    <w:name w:val="WW8Num37z1"/>
    <w:rPr>
      <w:rFonts w:ascii="Courier New" w:hAnsi="Courier New" w:cs="Courier New" w:hint="default"/>
      <w:sz w:val="20"/>
    </w:rPr>
  </w:style>
  <w:style w:type="character" w:customStyle="1" w:styleId="WW8Num37z2">
    <w:name w:val="WW8Num37z2"/>
    <w:rPr>
      <w:rFonts w:ascii="Wingdings" w:hAnsi="Wingdings" w:cs="Wingdings" w:hint="default"/>
      <w:sz w:val="20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  <w:sz w:val="20"/>
    </w:rPr>
  </w:style>
  <w:style w:type="character" w:customStyle="1" w:styleId="WW8Num39z2">
    <w:name w:val="WW8Num39z2"/>
    <w:rPr>
      <w:rFonts w:ascii="Wingdings" w:hAnsi="Wingdings" w:cs="Wingdings" w:hint="default"/>
      <w:sz w:val="20"/>
    </w:rPr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  <w:sz w:val="20"/>
    </w:rPr>
  </w:style>
  <w:style w:type="character" w:customStyle="1" w:styleId="WW8Num40z2">
    <w:name w:val="WW8Num40z2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66CC"/>
      <w:u w:val="single"/>
    </w:rPr>
  </w:style>
  <w:style w:type="character" w:styleId="a5">
    <w:name w:val="FollowedHyperlink"/>
    <w:rPr>
      <w:color w:val="0066CC"/>
      <w:u w:val="single"/>
    </w:rPr>
  </w:style>
  <w:style w:type="character" w:customStyle="1" w:styleId="11">
    <w:name w:val="Заголовок 1 Знак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rPr>
      <w:rFonts w:ascii="Cambria" w:eastAsia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Pr>
      <w:rFonts w:ascii="Cambria" w:eastAsia="Cambria" w:hAnsi="Cambria" w:cs="Cambria"/>
      <w:color w:val="243F60"/>
      <w:sz w:val="24"/>
      <w:szCs w:val="24"/>
    </w:rPr>
  </w:style>
  <w:style w:type="character" w:customStyle="1" w:styleId="60">
    <w:name w:val="Заголовок 6 Знак"/>
    <w:rPr>
      <w:rFonts w:ascii="Cambria" w:eastAsia="Cambria" w:hAnsi="Cambria" w:cs="Cambria"/>
      <w:i/>
      <w:iCs/>
      <w:color w:val="243F60"/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9">
    <w:name w:val="Основной текст с отступом Знак"/>
    <w:rPr>
      <w:sz w:val="24"/>
      <w:szCs w:val="24"/>
    </w:rPr>
  </w:style>
  <w:style w:type="character" w:customStyle="1" w:styleId="Standard">
    <w:name w:val="Standard Знак"/>
    <w:rPr>
      <w:rFonts w:ascii="Arial" w:eastAsia="SimSun" w:hAnsi="Arial" w:cs="Arial"/>
      <w:sz w:val="24"/>
      <w:szCs w:val="24"/>
      <w:lang w:eastAsia="zh-CN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  <w:rPr>
      <w:sz w:val="20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sz w:val="20"/>
    </w:rPr>
  </w:style>
  <w:style w:type="character" w:customStyle="1" w:styleId="ListLabel117">
    <w:name w:val="ListLabel 117"/>
    <w:rPr>
      <w:sz w:val="20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sz w:val="20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sz w:val="20"/>
    </w:rPr>
  </w:style>
  <w:style w:type="character" w:customStyle="1" w:styleId="ListLabel129">
    <w:name w:val="ListLabel 129"/>
    <w:rPr>
      <w:sz w:val="20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sz w:val="20"/>
    </w:rPr>
  </w:style>
  <w:style w:type="character" w:customStyle="1" w:styleId="ListLabel132">
    <w:name w:val="ListLabel 132"/>
    <w:rPr>
      <w:sz w:val="20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sz w:val="20"/>
    </w:rPr>
  </w:style>
  <w:style w:type="character" w:customStyle="1" w:styleId="ListLabel135">
    <w:name w:val="ListLabel 135"/>
    <w:rPr>
      <w:sz w:val="20"/>
    </w:rPr>
  </w:style>
  <w:style w:type="character" w:customStyle="1" w:styleId="ListLabel136">
    <w:name w:val="ListLabel 136"/>
    <w:rPr>
      <w:sz w:val="20"/>
    </w:rPr>
  </w:style>
  <w:style w:type="character" w:customStyle="1" w:styleId="ListLabel137">
    <w:name w:val="ListLabel 137"/>
    <w:rPr>
      <w:sz w:val="20"/>
    </w:rPr>
  </w:style>
  <w:style w:type="character" w:customStyle="1" w:styleId="ListLabel138">
    <w:name w:val="ListLabel 138"/>
    <w:rPr>
      <w:sz w:val="20"/>
    </w:rPr>
  </w:style>
  <w:style w:type="character" w:customStyle="1" w:styleId="ListLabel139">
    <w:name w:val="ListLabel 139"/>
    <w:rPr>
      <w:sz w:val="20"/>
    </w:rPr>
  </w:style>
  <w:style w:type="character" w:customStyle="1" w:styleId="ListLabel140">
    <w:name w:val="ListLabel 140"/>
    <w:rPr>
      <w:sz w:val="20"/>
    </w:rPr>
  </w:style>
  <w:style w:type="character" w:customStyle="1" w:styleId="ListLabel141">
    <w:name w:val="ListLabel 141"/>
    <w:rPr>
      <w:sz w:val="20"/>
    </w:rPr>
  </w:style>
  <w:style w:type="character" w:customStyle="1" w:styleId="ListLabel142">
    <w:name w:val="ListLabel 142"/>
    <w:rPr>
      <w:sz w:val="20"/>
    </w:rPr>
  </w:style>
  <w:style w:type="character" w:customStyle="1" w:styleId="ListLabel143">
    <w:name w:val="ListLabel 143"/>
    <w:rPr>
      <w:sz w:val="20"/>
    </w:rPr>
  </w:style>
  <w:style w:type="character" w:customStyle="1" w:styleId="ListLabel144">
    <w:name w:val="ListLabel 144"/>
    <w:rPr>
      <w:sz w:val="20"/>
    </w:rPr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sz w:val="20"/>
    </w:rPr>
  </w:style>
  <w:style w:type="character" w:customStyle="1" w:styleId="ListLabel147">
    <w:name w:val="ListLabel 147"/>
    <w:rPr>
      <w:sz w:val="20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sz w:val="20"/>
    </w:rPr>
  </w:style>
  <w:style w:type="character" w:customStyle="1" w:styleId="ListLabel150">
    <w:name w:val="ListLabel 150"/>
    <w:rPr>
      <w:sz w:val="20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sz w:val="20"/>
    </w:rPr>
  </w:style>
  <w:style w:type="character" w:customStyle="1" w:styleId="ListLabel153">
    <w:name w:val="ListLabel 153"/>
    <w:rPr>
      <w:sz w:val="20"/>
    </w:rPr>
  </w:style>
  <w:style w:type="character" w:customStyle="1" w:styleId="ListLabel154">
    <w:name w:val="ListLabel 154"/>
    <w:rPr>
      <w:sz w:val="20"/>
    </w:rPr>
  </w:style>
  <w:style w:type="character" w:customStyle="1" w:styleId="ListLabel155">
    <w:name w:val="ListLabel 155"/>
    <w:rPr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  <w:rPr>
      <w:sz w:val="20"/>
    </w:rPr>
  </w:style>
  <w:style w:type="character" w:customStyle="1" w:styleId="ListLabel159">
    <w:name w:val="ListLabel 159"/>
    <w:rPr>
      <w:sz w:val="20"/>
    </w:rPr>
  </w:style>
  <w:style w:type="character" w:customStyle="1" w:styleId="ListLabel160">
    <w:name w:val="ListLabel 160"/>
    <w:rPr>
      <w:sz w:val="20"/>
    </w:rPr>
  </w:style>
  <w:style w:type="character" w:customStyle="1" w:styleId="ListLabel161">
    <w:name w:val="ListLabel 161"/>
    <w:rPr>
      <w:sz w:val="20"/>
    </w:rPr>
  </w:style>
  <w:style w:type="character" w:customStyle="1" w:styleId="ListLabel162">
    <w:name w:val="ListLabel 162"/>
    <w:rPr>
      <w:sz w:val="20"/>
    </w:rPr>
  </w:style>
  <w:style w:type="character" w:customStyle="1" w:styleId="ListLabel163">
    <w:name w:val="ListLabel 163"/>
    <w:rPr>
      <w:sz w:val="20"/>
    </w:rPr>
  </w:style>
  <w:style w:type="character" w:customStyle="1" w:styleId="ListLabel164">
    <w:name w:val="ListLabel 164"/>
    <w:rPr>
      <w:sz w:val="20"/>
    </w:rPr>
  </w:style>
  <w:style w:type="character" w:customStyle="1" w:styleId="ListLabel165">
    <w:name w:val="ListLabel 165"/>
    <w:rPr>
      <w:sz w:val="20"/>
    </w:rPr>
  </w:style>
  <w:style w:type="character" w:customStyle="1" w:styleId="ListLabel166">
    <w:name w:val="ListLabel 166"/>
    <w:rPr>
      <w:sz w:val="20"/>
    </w:rPr>
  </w:style>
  <w:style w:type="character" w:customStyle="1" w:styleId="ListLabel167">
    <w:name w:val="ListLabel 167"/>
    <w:rPr>
      <w:sz w:val="20"/>
    </w:rPr>
  </w:style>
  <w:style w:type="character" w:customStyle="1" w:styleId="ListLabel168">
    <w:name w:val="ListLabel 168"/>
    <w:rPr>
      <w:sz w:val="20"/>
    </w:rPr>
  </w:style>
  <w:style w:type="character" w:customStyle="1" w:styleId="ListLabel169">
    <w:name w:val="ListLabel 169"/>
    <w:rPr>
      <w:sz w:val="20"/>
    </w:rPr>
  </w:style>
  <w:style w:type="character" w:customStyle="1" w:styleId="ListLabel170">
    <w:name w:val="ListLabel 170"/>
    <w:rPr>
      <w:sz w:val="20"/>
    </w:rPr>
  </w:style>
  <w:style w:type="character" w:customStyle="1" w:styleId="ListLabel171">
    <w:name w:val="ListLabel 171"/>
    <w:rPr>
      <w:sz w:val="20"/>
    </w:rPr>
  </w:style>
  <w:style w:type="character" w:customStyle="1" w:styleId="ListLabel172">
    <w:name w:val="ListLabel 172"/>
    <w:rPr>
      <w:sz w:val="20"/>
    </w:rPr>
  </w:style>
  <w:style w:type="character" w:customStyle="1" w:styleId="ListLabel173">
    <w:name w:val="ListLabel 173"/>
    <w:rPr>
      <w:sz w:val="20"/>
    </w:rPr>
  </w:style>
  <w:style w:type="character" w:customStyle="1" w:styleId="ListLabel174">
    <w:name w:val="ListLabel 174"/>
    <w:rPr>
      <w:sz w:val="20"/>
    </w:rPr>
  </w:style>
  <w:style w:type="character" w:customStyle="1" w:styleId="ListLabel175">
    <w:name w:val="ListLabel 175"/>
    <w:rPr>
      <w:sz w:val="20"/>
    </w:rPr>
  </w:style>
  <w:style w:type="character" w:customStyle="1" w:styleId="ListLabel176">
    <w:name w:val="ListLabel 176"/>
    <w:rPr>
      <w:sz w:val="20"/>
    </w:rPr>
  </w:style>
  <w:style w:type="character" w:customStyle="1" w:styleId="ListLabel177">
    <w:name w:val="ListLabel 177"/>
    <w:rPr>
      <w:sz w:val="20"/>
    </w:rPr>
  </w:style>
  <w:style w:type="character" w:customStyle="1" w:styleId="ListLabel178">
    <w:name w:val="ListLabel 178"/>
    <w:rPr>
      <w:sz w:val="20"/>
    </w:rPr>
  </w:style>
  <w:style w:type="character" w:customStyle="1" w:styleId="ListLabel179">
    <w:name w:val="ListLabel 179"/>
    <w:rPr>
      <w:sz w:val="20"/>
    </w:rPr>
  </w:style>
  <w:style w:type="character" w:customStyle="1" w:styleId="ListLabel180">
    <w:name w:val="ListLabel 180"/>
    <w:rPr>
      <w:sz w:val="20"/>
    </w:rPr>
  </w:style>
  <w:style w:type="character" w:customStyle="1" w:styleId="ListLabel181">
    <w:name w:val="ListLabel 181"/>
    <w:rPr>
      <w:sz w:val="20"/>
    </w:rPr>
  </w:style>
  <w:style w:type="character" w:customStyle="1" w:styleId="ListLabel182">
    <w:name w:val="ListLabel 182"/>
    <w:rPr>
      <w:sz w:val="20"/>
    </w:rPr>
  </w:style>
  <w:style w:type="character" w:customStyle="1" w:styleId="ListLabel183">
    <w:name w:val="ListLabel 183"/>
    <w:rPr>
      <w:sz w:val="20"/>
    </w:rPr>
  </w:style>
  <w:style w:type="character" w:customStyle="1" w:styleId="ListLabel184">
    <w:name w:val="ListLabel 184"/>
    <w:rPr>
      <w:sz w:val="20"/>
    </w:rPr>
  </w:style>
  <w:style w:type="character" w:customStyle="1" w:styleId="ListLabel185">
    <w:name w:val="ListLabel 185"/>
    <w:rPr>
      <w:sz w:val="20"/>
    </w:rPr>
  </w:style>
  <w:style w:type="character" w:customStyle="1" w:styleId="ListLabel186">
    <w:name w:val="ListLabel 186"/>
    <w:rPr>
      <w:sz w:val="20"/>
    </w:rPr>
  </w:style>
  <w:style w:type="character" w:customStyle="1" w:styleId="ListLabel187">
    <w:name w:val="ListLabel 187"/>
    <w:rPr>
      <w:sz w:val="20"/>
    </w:rPr>
  </w:style>
  <w:style w:type="character" w:customStyle="1" w:styleId="ListLabel188">
    <w:name w:val="ListLabel 188"/>
    <w:rPr>
      <w:sz w:val="20"/>
    </w:rPr>
  </w:style>
  <w:style w:type="character" w:customStyle="1" w:styleId="ListLabel189">
    <w:name w:val="ListLabel 189"/>
    <w:rPr>
      <w:sz w:val="20"/>
    </w:rPr>
  </w:style>
  <w:style w:type="character" w:customStyle="1" w:styleId="ListLabel190">
    <w:name w:val="ListLabel 190"/>
    <w:rPr>
      <w:sz w:val="20"/>
    </w:rPr>
  </w:style>
  <w:style w:type="character" w:customStyle="1" w:styleId="ListLabel191">
    <w:name w:val="ListLabel 191"/>
    <w:rPr>
      <w:sz w:val="20"/>
    </w:rPr>
  </w:style>
  <w:style w:type="character" w:customStyle="1" w:styleId="ListLabel192">
    <w:name w:val="ListLabel 192"/>
    <w:rPr>
      <w:sz w:val="20"/>
    </w:rPr>
  </w:style>
  <w:style w:type="character" w:customStyle="1" w:styleId="ListLabel193">
    <w:name w:val="ListLabel 193"/>
    <w:rPr>
      <w:sz w:val="20"/>
    </w:rPr>
  </w:style>
  <w:style w:type="character" w:customStyle="1" w:styleId="ListLabel194">
    <w:name w:val="ListLabel 194"/>
    <w:rPr>
      <w:sz w:val="20"/>
    </w:rPr>
  </w:style>
  <w:style w:type="character" w:customStyle="1" w:styleId="ListLabel195">
    <w:name w:val="ListLabel 195"/>
    <w:rPr>
      <w:sz w:val="20"/>
    </w:rPr>
  </w:style>
  <w:style w:type="character" w:customStyle="1" w:styleId="ListLabel196">
    <w:name w:val="ListLabel 196"/>
    <w:rPr>
      <w:sz w:val="20"/>
    </w:rPr>
  </w:style>
  <w:style w:type="character" w:customStyle="1" w:styleId="ListLabel197">
    <w:name w:val="ListLabel 197"/>
    <w:rPr>
      <w:sz w:val="20"/>
    </w:rPr>
  </w:style>
  <w:style w:type="character" w:customStyle="1" w:styleId="ListLabel198">
    <w:name w:val="ListLabel 198"/>
    <w:rPr>
      <w:sz w:val="20"/>
    </w:rPr>
  </w:style>
  <w:style w:type="character" w:customStyle="1" w:styleId="ListLabel199">
    <w:name w:val="ListLabel 199"/>
    <w:rPr>
      <w:sz w:val="20"/>
    </w:rPr>
  </w:style>
  <w:style w:type="character" w:customStyle="1" w:styleId="ListLabel200">
    <w:name w:val="ListLabel 200"/>
    <w:rPr>
      <w:sz w:val="20"/>
    </w:rPr>
  </w:style>
  <w:style w:type="character" w:customStyle="1" w:styleId="ListLabel201">
    <w:name w:val="ListLabel 201"/>
    <w:rPr>
      <w:sz w:val="20"/>
    </w:rPr>
  </w:style>
  <w:style w:type="character" w:customStyle="1" w:styleId="ListLabel202">
    <w:name w:val="ListLabel 202"/>
    <w:rPr>
      <w:sz w:val="20"/>
    </w:rPr>
  </w:style>
  <w:style w:type="character" w:customStyle="1" w:styleId="ListLabel203">
    <w:name w:val="ListLabel 203"/>
    <w:rPr>
      <w:sz w:val="20"/>
    </w:rPr>
  </w:style>
  <w:style w:type="character" w:customStyle="1" w:styleId="ListLabel204">
    <w:name w:val="ListLabel 204"/>
    <w:rPr>
      <w:sz w:val="20"/>
    </w:rPr>
  </w:style>
  <w:style w:type="character" w:customStyle="1" w:styleId="ListLabel205">
    <w:name w:val="ListLabel 205"/>
    <w:rPr>
      <w:sz w:val="20"/>
    </w:rPr>
  </w:style>
  <w:style w:type="character" w:customStyle="1" w:styleId="ListLabel206">
    <w:name w:val="ListLabel 206"/>
    <w:rPr>
      <w:sz w:val="20"/>
    </w:rPr>
  </w:style>
  <w:style w:type="character" w:customStyle="1" w:styleId="ListLabel207">
    <w:name w:val="ListLabel 207"/>
    <w:rPr>
      <w:sz w:val="20"/>
    </w:rPr>
  </w:style>
  <w:style w:type="character" w:customStyle="1" w:styleId="ListLabel208">
    <w:name w:val="ListLabel 208"/>
    <w:rPr>
      <w:sz w:val="20"/>
    </w:rPr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  <w:rPr>
      <w:sz w:val="20"/>
    </w:rPr>
  </w:style>
  <w:style w:type="character" w:customStyle="1" w:styleId="ListLabel211">
    <w:name w:val="ListLabel 211"/>
    <w:rPr>
      <w:sz w:val="20"/>
    </w:rPr>
  </w:style>
  <w:style w:type="character" w:customStyle="1" w:styleId="ListLabel212">
    <w:name w:val="ListLabel 212"/>
    <w:rPr>
      <w:sz w:val="20"/>
    </w:rPr>
  </w:style>
  <w:style w:type="character" w:customStyle="1" w:styleId="ListLabel213">
    <w:name w:val="ListLabel 213"/>
    <w:rPr>
      <w:sz w:val="20"/>
    </w:rPr>
  </w:style>
  <w:style w:type="character" w:customStyle="1" w:styleId="ListLabel214">
    <w:name w:val="ListLabel 214"/>
    <w:rPr>
      <w:sz w:val="20"/>
    </w:rPr>
  </w:style>
  <w:style w:type="character" w:customStyle="1" w:styleId="ListLabel215">
    <w:name w:val="ListLabel 215"/>
    <w:rPr>
      <w:sz w:val="20"/>
    </w:rPr>
  </w:style>
  <w:style w:type="character" w:customStyle="1" w:styleId="ListLabel216">
    <w:name w:val="ListLabel 216"/>
    <w:rPr>
      <w:sz w:val="20"/>
    </w:rPr>
  </w:style>
  <w:style w:type="character" w:customStyle="1" w:styleId="ListLabel217">
    <w:name w:val="ListLabel 217"/>
    <w:rPr>
      <w:sz w:val="20"/>
    </w:rPr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  <w:rPr>
      <w:sz w:val="20"/>
    </w:rPr>
  </w:style>
  <w:style w:type="character" w:customStyle="1" w:styleId="ListLabel220">
    <w:name w:val="ListLabel 220"/>
    <w:rPr>
      <w:sz w:val="20"/>
    </w:rPr>
  </w:style>
  <w:style w:type="character" w:customStyle="1" w:styleId="ListLabel221">
    <w:name w:val="ListLabel 221"/>
    <w:rPr>
      <w:sz w:val="20"/>
    </w:rPr>
  </w:style>
  <w:style w:type="character" w:customStyle="1" w:styleId="ListLabel222">
    <w:name w:val="ListLabel 222"/>
    <w:rPr>
      <w:sz w:val="20"/>
    </w:rPr>
  </w:style>
  <w:style w:type="character" w:customStyle="1" w:styleId="ListLabel223">
    <w:name w:val="ListLabel 223"/>
    <w:rPr>
      <w:sz w:val="20"/>
    </w:rPr>
  </w:style>
  <w:style w:type="character" w:customStyle="1" w:styleId="ListLabel224">
    <w:name w:val="ListLabel 224"/>
    <w:rPr>
      <w:sz w:val="20"/>
    </w:rPr>
  </w:style>
  <w:style w:type="character" w:customStyle="1" w:styleId="ListLabel225">
    <w:name w:val="ListLabel 225"/>
    <w:rPr>
      <w:sz w:val="20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b w:val="0"/>
      <w:i w:val="0"/>
      <w:sz w:val="24"/>
    </w:rPr>
  </w:style>
  <w:style w:type="character" w:customStyle="1" w:styleId="ListLabel242">
    <w:name w:val="ListLabel 242"/>
    <w:rPr>
      <w:b w:val="0"/>
      <w:i w:val="0"/>
      <w:sz w:val="24"/>
    </w:rPr>
  </w:style>
  <w:style w:type="character" w:customStyle="1" w:styleId="ListLabel243">
    <w:name w:val="ListLabel 243"/>
    <w:rPr>
      <w:rFonts w:cs="Times New Roman"/>
      <w:b w:val="0"/>
      <w:i w:val="0"/>
      <w:sz w:val="24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Symbol"/>
      <w:sz w:val="20"/>
    </w:rPr>
  </w:style>
  <w:style w:type="character" w:customStyle="1" w:styleId="ListLabel248">
    <w:name w:val="ListLabel 248"/>
    <w:rPr>
      <w:rFonts w:cs="Courier New"/>
      <w:sz w:val="20"/>
    </w:rPr>
  </w:style>
  <w:style w:type="character" w:customStyle="1" w:styleId="ListLabel249">
    <w:name w:val="ListLabel 249"/>
    <w:rPr>
      <w:rFonts w:cs="Wingdings"/>
      <w:sz w:val="20"/>
    </w:rPr>
  </w:style>
  <w:style w:type="character" w:customStyle="1" w:styleId="ListLabel250">
    <w:name w:val="ListLabel 250"/>
    <w:rPr>
      <w:rFonts w:cs="Wingdings"/>
      <w:sz w:val="20"/>
    </w:rPr>
  </w:style>
  <w:style w:type="character" w:customStyle="1" w:styleId="ListLabel251">
    <w:name w:val="ListLabel 251"/>
    <w:rPr>
      <w:rFonts w:cs="Wingdings"/>
      <w:sz w:val="20"/>
    </w:rPr>
  </w:style>
  <w:style w:type="character" w:customStyle="1" w:styleId="ListLabel252">
    <w:name w:val="ListLabel 252"/>
    <w:rPr>
      <w:rFonts w:cs="Wingdings"/>
      <w:sz w:val="20"/>
    </w:rPr>
  </w:style>
  <w:style w:type="character" w:customStyle="1" w:styleId="ListLabel253">
    <w:name w:val="ListLabel 253"/>
    <w:rPr>
      <w:rFonts w:cs="Wingdings"/>
      <w:sz w:val="20"/>
    </w:rPr>
  </w:style>
  <w:style w:type="character" w:customStyle="1" w:styleId="ListLabel254">
    <w:name w:val="ListLabel 254"/>
    <w:rPr>
      <w:rFonts w:cs="Wingdings"/>
      <w:sz w:val="20"/>
    </w:rPr>
  </w:style>
  <w:style w:type="character" w:customStyle="1" w:styleId="ListLabel255">
    <w:name w:val="ListLabel 255"/>
    <w:rPr>
      <w:rFonts w:cs="Wingdings"/>
      <w:sz w:val="20"/>
    </w:rPr>
  </w:style>
  <w:style w:type="character" w:customStyle="1" w:styleId="ListLabel256">
    <w:name w:val="ListLabel 256"/>
    <w:rPr>
      <w:rFonts w:cs="Symbol"/>
      <w:sz w:val="20"/>
    </w:rPr>
  </w:style>
  <w:style w:type="character" w:customStyle="1" w:styleId="ListLabel257">
    <w:name w:val="ListLabel 257"/>
    <w:rPr>
      <w:rFonts w:cs="Courier New"/>
      <w:sz w:val="20"/>
    </w:rPr>
  </w:style>
  <w:style w:type="character" w:customStyle="1" w:styleId="ListLabel258">
    <w:name w:val="ListLabel 258"/>
    <w:rPr>
      <w:rFonts w:cs="Wingdings"/>
      <w:sz w:val="20"/>
    </w:rPr>
  </w:style>
  <w:style w:type="character" w:customStyle="1" w:styleId="ListLabel259">
    <w:name w:val="ListLabel 259"/>
    <w:rPr>
      <w:rFonts w:cs="Wingdings"/>
      <w:sz w:val="20"/>
    </w:rPr>
  </w:style>
  <w:style w:type="character" w:customStyle="1" w:styleId="ListLabel260">
    <w:name w:val="ListLabel 260"/>
    <w:rPr>
      <w:rFonts w:cs="Wingdings"/>
      <w:sz w:val="20"/>
    </w:rPr>
  </w:style>
  <w:style w:type="character" w:customStyle="1" w:styleId="ListLabel261">
    <w:name w:val="ListLabel 261"/>
    <w:rPr>
      <w:rFonts w:cs="Wingdings"/>
      <w:sz w:val="20"/>
    </w:rPr>
  </w:style>
  <w:style w:type="character" w:customStyle="1" w:styleId="ListLabel262">
    <w:name w:val="ListLabel 262"/>
    <w:rPr>
      <w:rFonts w:cs="Wingdings"/>
      <w:sz w:val="20"/>
    </w:rPr>
  </w:style>
  <w:style w:type="character" w:customStyle="1" w:styleId="ListLabel263">
    <w:name w:val="ListLabel 263"/>
    <w:rPr>
      <w:rFonts w:cs="Wingdings"/>
      <w:sz w:val="20"/>
    </w:rPr>
  </w:style>
  <w:style w:type="character" w:customStyle="1" w:styleId="ListLabel264">
    <w:name w:val="ListLabel 264"/>
    <w:rPr>
      <w:rFonts w:cs="Wingdings"/>
      <w:sz w:val="20"/>
    </w:rPr>
  </w:style>
  <w:style w:type="character" w:customStyle="1" w:styleId="ListLabel265">
    <w:name w:val="ListLabel 265"/>
    <w:rPr>
      <w:rFonts w:cs="Symbol"/>
      <w:sz w:val="20"/>
    </w:rPr>
  </w:style>
  <w:style w:type="character" w:customStyle="1" w:styleId="ListLabel266">
    <w:name w:val="ListLabel 266"/>
    <w:rPr>
      <w:rFonts w:cs="Courier New"/>
      <w:sz w:val="20"/>
    </w:rPr>
  </w:style>
  <w:style w:type="character" w:customStyle="1" w:styleId="ListLabel267">
    <w:name w:val="ListLabel 267"/>
    <w:rPr>
      <w:rFonts w:cs="Wingdings"/>
      <w:sz w:val="20"/>
    </w:rPr>
  </w:style>
  <w:style w:type="character" w:customStyle="1" w:styleId="ListLabel268">
    <w:name w:val="ListLabel 268"/>
    <w:rPr>
      <w:rFonts w:cs="Wingdings"/>
      <w:sz w:val="20"/>
    </w:rPr>
  </w:style>
  <w:style w:type="character" w:customStyle="1" w:styleId="ListLabel269">
    <w:name w:val="ListLabel 269"/>
    <w:rPr>
      <w:rFonts w:cs="Wingdings"/>
      <w:sz w:val="20"/>
    </w:rPr>
  </w:style>
  <w:style w:type="character" w:customStyle="1" w:styleId="ListLabel270">
    <w:name w:val="ListLabel 270"/>
    <w:rPr>
      <w:rFonts w:cs="Wingdings"/>
      <w:sz w:val="20"/>
    </w:rPr>
  </w:style>
  <w:style w:type="character" w:customStyle="1" w:styleId="ListLabel271">
    <w:name w:val="ListLabel 271"/>
    <w:rPr>
      <w:rFonts w:cs="Wingdings"/>
      <w:sz w:val="20"/>
    </w:rPr>
  </w:style>
  <w:style w:type="character" w:customStyle="1" w:styleId="ListLabel272">
    <w:name w:val="ListLabel 272"/>
    <w:rPr>
      <w:rFonts w:cs="Wingdings"/>
      <w:sz w:val="20"/>
    </w:rPr>
  </w:style>
  <w:style w:type="character" w:customStyle="1" w:styleId="ListLabel273">
    <w:name w:val="ListLabel 273"/>
    <w:rPr>
      <w:rFonts w:cs="Wingdings"/>
      <w:sz w:val="20"/>
    </w:rPr>
  </w:style>
  <w:style w:type="character" w:customStyle="1" w:styleId="ListLabel274">
    <w:name w:val="ListLabel 274"/>
    <w:rPr>
      <w:rFonts w:cs="Symbol"/>
      <w:sz w:val="20"/>
    </w:rPr>
  </w:style>
  <w:style w:type="character" w:customStyle="1" w:styleId="ListLabel275">
    <w:name w:val="ListLabel 275"/>
    <w:rPr>
      <w:rFonts w:cs="Courier New"/>
      <w:sz w:val="20"/>
    </w:rPr>
  </w:style>
  <w:style w:type="character" w:customStyle="1" w:styleId="ListLabel276">
    <w:name w:val="ListLabel 276"/>
    <w:rPr>
      <w:rFonts w:cs="Wingdings"/>
      <w:sz w:val="20"/>
    </w:rPr>
  </w:style>
  <w:style w:type="character" w:customStyle="1" w:styleId="ListLabel277">
    <w:name w:val="ListLabel 277"/>
    <w:rPr>
      <w:rFonts w:cs="Wingdings"/>
      <w:sz w:val="20"/>
    </w:rPr>
  </w:style>
  <w:style w:type="character" w:customStyle="1" w:styleId="ListLabel278">
    <w:name w:val="ListLabel 278"/>
    <w:rPr>
      <w:rFonts w:cs="Wingdings"/>
      <w:sz w:val="20"/>
    </w:rPr>
  </w:style>
  <w:style w:type="character" w:customStyle="1" w:styleId="ListLabel279">
    <w:name w:val="ListLabel 279"/>
    <w:rPr>
      <w:rFonts w:cs="Wingdings"/>
      <w:sz w:val="20"/>
    </w:rPr>
  </w:style>
  <w:style w:type="character" w:customStyle="1" w:styleId="ListLabel280">
    <w:name w:val="ListLabel 280"/>
    <w:rPr>
      <w:rFonts w:cs="Wingdings"/>
      <w:sz w:val="20"/>
    </w:rPr>
  </w:style>
  <w:style w:type="character" w:customStyle="1" w:styleId="ListLabel281">
    <w:name w:val="ListLabel 281"/>
    <w:rPr>
      <w:rFonts w:cs="Wingdings"/>
      <w:sz w:val="20"/>
    </w:rPr>
  </w:style>
  <w:style w:type="character" w:customStyle="1" w:styleId="ListLabel282">
    <w:name w:val="ListLabel 282"/>
    <w:rPr>
      <w:rFonts w:cs="Wingdings"/>
      <w:sz w:val="20"/>
    </w:rPr>
  </w:style>
  <w:style w:type="character" w:customStyle="1" w:styleId="ListLabel283">
    <w:name w:val="ListLabel 283"/>
    <w:rPr>
      <w:rFonts w:cs="Symbol"/>
      <w:sz w:val="20"/>
    </w:rPr>
  </w:style>
  <w:style w:type="character" w:customStyle="1" w:styleId="ListLabel284">
    <w:name w:val="ListLabel 284"/>
    <w:rPr>
      <w:rFonts w:cs="Courier New"/>
      <w:sz w:val="20"/>
    </w:rPr>
  </w:style>
  <w:style w:type="character" w:customStyle="1" w:styleId="ListLabel285">
    <w:name w:val="ListLabel 285"/>
    <w:rPr>
      <w:rFonts w:cs="Wingdings"/>
      <w:sz w:val="20"/>
    </w:rPr>
  </w:style>
  <w:style w:type="character" w:customStyle="1" w:styleId="ListLabel286">
    <w:name w:val="ListLabel 286"/>
    <w:rPr>
      <w:rFonts w:cs="Wingdings"/>
      <w:sz w:val="20"/>
    </w:rPr>
  </w:style>
  <w:style w:type="character" w:customStyle="1" w:styleId="ListLabel287">
    <w:name w:val="ListLabel 287"/>
    <w:rPr>
      <w:rFonts w:cs="Wingdings"/>
      <w:sz w:val="20"/>
    </w:rPr>
  </w:style>
  <w:style w:type="character" w:customStyle="1" w:styleId="ListLabel288">
    <w:name w:val="ListLabel 288"/>
    <w:rPr>
      <w:rFonts w:cs="Wingdings"/>
      <w:sz w:val="20"/>
    </w:rPr>
  </w:style>
  <w:style w:type="character" w:customStyle="1" w:styleId="ListLabel289">
    <w:name w:val="ListLabel 289"/>
    <w:rPr>
      <w:rFonts w:cs="Wingdings"/>
      <w:sz w:val="20"/>
    </w:rPr>
  </w:style>
  <w:style w:type="character" w:customStyle="1" w:styleId="ListLabel290">
    <w:name w:val="ListLabel 290"/>
    <w:rPr>
      <w:rFonts w:cs="Wingdings"/>
      <w:sz w:val="20"/>
    </w:rPr>
  </w:style>
  <w:style w:type="character" w:customStyle="1" w:styleId="ListLabel291">
    <w:name w:val="ListLabel 291"/>
    <w:rPr>
      <w:rFonts w:cs="Wingdings"/>
      <w:sz w:val="20"/>
    </w:rPr>
  </w:style>
  <w:style w:type="character" w:customStyle="1" w:styleId="ListLabel292">
    <w:name w:val="ListLabel 292"/>
    <w:rPr>
      <w:rFonts w:cs="Symbol"/>
      <w:sz w:val="20"/>
    </w:rPr>
  </w:style>
  <w:style w:type="character" w:customStyle="1" w:styleId="ListLabel293">
    <w:name w:val="ListLabel 293"/>
    <w:rPr>
      <w:rFonts w:cs="Courier New"/>
      <w:sz w:val="20"/>
    </w:rPr>
  </w:style>
  <w:style w:type="character" w:customStyle="1" w:styleId="ListLabel294">
    <w:name w:val="ListLabel 294"/>
    <w:rPr>
      <w:rFonts w:cs="Wingdings"/>
      <w:sz w:val="20"/>
    </w:rPr>
  </w:style>
  <w:style w:type="character" w:customStyle="1" w:styleId="ListLabel295">
    <w:name w:val="ListLabel 295"/>
    <w:rPr>
      <w:rFonts w:cs="Wingdings"/>
      <w:sz w:val="20"/>
    </w:rPr>
  </w:style>
  <w:style w:type="character" w:customStyle="1" w:styleId="ListLabel296">
    <w:name w:val="ListLabel 296"/>
    <w:rPr>
      <w:rFonts w:cs="Wingdings"/>
      <w:sz w:val="20"/>
    </w:rPr>
  </w:style>
  <w:style w:type="character" w:customStyle="1" w:styleId="ListLabel297">
    <w:name w:val="ListLabel 297"/>
    <w:rPr>
      <w:rFonts w:cs="Wingdings"/>
      <w:sz w:val="20"/>
    </w:rPr>
  </w:style>
  <w:style w:type="character" w:customStyle="1" w:styleId="ListLabel298">
    <w:name w:val="ListLabel 298"/>
    <w:rPr>
      <w:rFonts w:cs="Wingdings"/>
      <w:sz w:val="20"/>
    </w:rPr>
  </w:style>
  <w:style w:type="character" w:customStyle="1" w:styleId="ListLabel299">
    <w:name w:val="ListLabel 299"/>
    <w:rPr>
      <w:rFonts w:cs="Wingdings"/>
      <w:sz w:val="20"/>
    </w:rPr>
  </w:style>
  <w:style w:type="character" w:customStyle="1" w:styleId="ListLabel300">
    <w:name w:val="ListLabel 300"/>
    <w:rPr>
      <w:rFonts w:cs="Wingdings"/>
      <w:sz w:val="20"/>
    </w:rPr>
  </w:style>
  <w:style w:type="character" w:customStyle="1" w:styleId="ListLabel301">
    <w:name w:val="ListLabel 301"/>
    <w:rPr>
      <w:rFonts w:cs="Symbol"/>
      <w:sz w:val="20"/>
    </w:rPr>
  </w:style>
  <w:style w:type="character" w:customStyle="1" w:styleId="ListLabel302">
    <w:name w:val="ListLabel 302"/>
    <w:rPr>
      <w:rFonts w:cs="Courier New"/>
      <w:sz w:val="20"/>
    </w:rPr>
  </w:style>
  <w:style w:type="character" w:customStyle="1" w:styleId="ListLabel303">
    <w:name w:val="ListLabel 303"/>
    <w:rPr>
      <w:rFonts w:cs="Wingdings"/>
      <w:sz w:val="20"/>
    </w:rPr>
  </w:style>
  <w:style w:type="character" w:customStyle="1" w:styleId="ListLabel304">
    <w:name w:val="ListLabel 304"/>
    <w:rPr>
      <w:rFonts w:cs="Wingdings"/>
      <w:sz w:val="20"/>
    </w:rPr>
  </w:style>
  <w:style w:type="character" w:customStyle="1" w:styleId="ListLabel305">
    <w:name w:val="ListLabel 305"/>
    <w:rPr>
      <w:rFonts w:cs="Wingdings"/>
      <w:sz w:val="20"/>
    </w:rPr>
  </w:style>
  <w:style w:type="character" w:customStyle="1" w:styleId="ListLabel306">
    <w:name w:val="ListLabel 306"/>
    <w:rPr>
      <w:rFonts w:cs="Wingdings"/>
      <w:sz w:val="20"/>
    </w:rPr>
  </w:style>
  <w:style w:type="character" w:customStyle="1" w:styleId="ListLabel307">
    <w:name w:val="ListLabel 307"/>
    <w:rPr>
      <w:rFonts w:cs="Wingdings"/>
      <w:sz w:val="20"/>
    </w:rPr>
  </w:style>
  <w:style w:type="character" w:customStyle="1" w:styleId="ListLabel308">
    <w:name w:val="ListLabel 308"/>
    <w:rPr>
      <w:rFonts w:cs="Wingdings"/>
      <w:sz w:val="20"/>
    </w:rPr>
  </w:style>
  <w:style w:type="character" w:customStyle="1" w:styleId="ListLabel309">
    <w:name w:val="ListLabel 309"/>
    <w:rPr>
      <w:rFonts w:cs="Wingdings"/>
      <w:sz w:val="20"/>
    </w:rPr>
  </w:style>
  <w:style w:type="character" w:customStyle="1" w:styleId="ListLabel310">
    <w:name w:val="ListLabel 310"/>
    <w:rPr>
      <w:rFonts w:cs="Symbol"/>
      <w:sz w:val="20"/>
    </w:rPr>
  </w:style>
  <w:style w:type="character" w:customStyle="1" w:styleId="ListLabel311">
    <w:name w:val="ListLabel 311"/>
    <w:rPr>
      <w:rFonts w:cs="Courier New"/>
      <w:sz w:val="20"/>
    </w:rPr>
  </w:style>
  <w:style w:type="character" w:customStyle="1" w:styleId="ListLabel312">
    <w:name w:val="ListLabel 312"/>
    <w:rPr>
      <w:rFonts w:cs="Wingdings"/>
      <w:sz w:val="20"/>
    </w:rPr>
  </w:style>
  <w:style w:type="character" w:customStyle="1" w:styleId="ListLabel313">
    <w:name w:val="ListLabel 313"/>
    <w:rPr>
      <w:rFonts w:cs="Wingdings"/>
      <w:sz w:val="20"/>
    </w:rPr>
  </w:style>
  <w:style w:type="character" w:customStyle="1" w:styleId="ListLabel314">
    <w:name w:val="ListLabel 314"/>
    <w:rPr>
      <w:rFonts w:cs="Wingdings"/>
      <w:sz w:val="20"/>
    </w:rPr>
  </w:style>
  <w:style w:type="character" w:customStyle="1" w:styleId="ListLabel315">
    <w:name w:val="ListLabel 315"/>
    <w:rPr>
      <w:rFonts w:cs="Wingdings"/>
      <w:sz w:val="20"/>
    </w:rPr>
  </w:style>
  <w:style w:type="character" w:customStyle="1" w:styleId="ListLabel316">
    <w:name w:val="ListLabel 316"/>
    <w:rPr>
      <w:rFonts w:cs="Wingdings"/>
      <w:sz w:val="20"/>
    </w:rPr>
  </w:style>
  <w:style w:type="character" w:customStyle="1" w:styleId="ListLabel317">
    <w:name w:val="ListLabel 317"/>
    <w:rPr>
      <w:rFonts w:cs="Wingdings"/>
      <w:sz w:val="20"/>
    </w:rPr>
  </w:style>
  <w:style w:type="character" w:customStyle="1" w:styleId="ListLabel318">
    <w:name w:val="ListLabel 318"/>
    <w:rPr>
      <w:rFonts w:cs="Wingdings"/>
      <w:sz w:val="20"/>
    </w:rPr>
  </w:style>
  <w:style w:type="character" w:customStyle="1" w:styleId="ListLabel319">
    <w:name w:val="ListLabel 319"/>
    <w:rPr>
      <w:rFonts w:cs="Symbol"/>
      <w:sz w:val="20"/>
    </w:rPr>
  </w:style>
  <w:style w:type="character" w:customStyle="1" w:styleId="ListLabel320">
    <w:name w:val="ListLabel 320"/>
    <w:rPr>
      <w:rFonts w:cs="Courier New"/>
      <w:sz w:val="20"/>
    </w:rPr>
  </w:style>
  <w:style w:type="character" w:customStyle="1" w:styleId="ListLabel321">
    <w:name w:val="ListLabel 321"/>
    <w:rPr>
      <w:rFonts w:cs="Wingdings"/>
      <w:sz w:val="20"/>
    </w:rPr>
  </w:style>
  <w:style w:type="character" w:customStyle="1" w:styleId="ListLabel322">
    <w:name w:val="ListLabel 322"/>
    <w:rPr>
      <w:rFonts w:cs="Wingdings"/>
      <w:sz w:val="20"/>
    </w:rPr>
  </w:style>
  <w:style w:type="character" w:customStyle="1" w:styleId="ListLabel323">
    <w:name w:val="ListLabel 323"/>
    <w:rPr>
      <w:rFonts w:cs="Wingdings"/>
      <w:sz w:val="20"/>
    </w:rPr>
  </w:style>
  <w:style w:type="character" w:customStyle="1" w:styleId="ListLabel324">
    <w:name w:val="ListLabel 324"/>
    <w:rPr>
      <w:rFonts w:cs="Wingdings"/>
      <w:sz w:val="20"/>
    </w:rPr>
  </w:style>
  <w:style w:type="character" w:customStyle="1" w:styleId="ListLabel325">
    <w:name w:val="ListLabel 325"/>
    <w:rPr>
      <w:rFonts w:cs="Wingdings"/>
      <w:sz w:val="20"/>
    </w:rPr>
  </w:style>
  <w:style w:type="character" w:customStyle="1" w:styleId="ListLabel326">
    <w:name w:val="ListLabel 326"/>
    <w:rPr>
      <w:rFonts w:cs="Wingdings"/>
      <w:sz w:val="20"/>
    </w:rPr>
  </w:style>
  <w:style w:type="character" w:customStyle="1" w:styleId="ListLabel327">
    <w:name w:val="ListLabel 327"/>
    <w:rPr>
      <w:rFonts w:cs="Wingdings"/>
      <w:sz w:val="20"/>
    </w:rPr>
  </w:style>
  <w:style w:type="character" w:customStyle="1" w:styleId="ListLabel328">
    <w:name w:val="ListLabel 328"/>
    <w:rPr>
      <w:rFonts w:cs="Symbol"/>
      <w:sz w:val="20"/>
    </w:rPr>
  </w:style>
  <w:style w:type="character" w:customStyle="1" w:styleId="ListLabel329">
    <w:name w:val="ListLabel 329"/>
    <w:rPr>
      <w:rFonts w:cs="Courier New"/>
      <w:sz w:val="20"/>
    </w:rPr>
  </w:style>
  <w:style w:type="character" w:customStyle="1" w:styleId="ListLabel330">
    <w:name w:val="ListLabel 330"/>
    <w:rPr>
      <w:rFonts w:cs="Wingdings"/>
      <w:sz w:val="20"/>
    </w:rPr>
  </w:style>
  <w:style w:type="character" w:customStyle="1" w:styleId="ListLabel331">
    <w:name w:val="ListLabel 331"/>
    <w:rPr>
      <w:rFonts w:cs="Wingdings"/>
      <w:sz w:val="20"/>
    </w:rPr>
  </w:style>
  <w:style w:type="character" w:customStyle="1" w:styleId="ListLabel332">
    <w:name w:val="ListLabel 332"/>
    <w:rPr>
      <w:rFonts w:cs="Wingdings"/>
      <w:sz w:val="20"/>
    </w:rPr>
  </w:style>
  <w:style w:type="character" w:customStyle="1" w:styleId="ListLabel333">
    <w:name w:val="ListLabel 333"/>
    <w:rPr>
      <w:rFonts w:cs="Wingdings"/>
      <w:sz w:val="20"/>
    </w:rPr>
  </w:style>
  <w:style w:type="character" w:customStyle="1" w:styleId="ListLabel334">
    <w:name w:val="ListLabel 334"/>
    <w:rPr>
      <w:rFonts w:cs="Wingdings"/>
      <w:sz w:val="20"/>
    </w:rPr>
  </w:style>
  <w:style w:type="character" w:customStyle="1" w:styleId="ListLabel335">
    <w:name w:val="ListLabel 335"/>
    <w:rPr>
      <w:rFonts w:cs="Wingdings"/>
      <w:sz w:val="20"/>
    </w:rPr>
  </w:style>
  <w:style w:type="character" w:customStyle="1" w:styleId="ListLabel336">
    <w:name w:val="ListLabel 336"/>
    <w:rPr>
      <w:rFonts w:cs="Wingdings"/>
      <w:sz w:val="20"/>
    </w:rPr>
  </w:style>
  <w:style w:type="character" w:customStyle="1" w:styleId="ListLabel337">
    <w:name w:val="ListLabel 337"/>
    <w:rPr>
      <w:rFonts w:cs="Symbol"/>
      <w:sz w:val="20"/>
    </w:rPr>
  </w:style>
  <w:style w:type="character" w:customStyle="1" w:styleId="ListLabel338">
    <w:name w:val="ListLabel 338"/>
    <w:rPr>
      <w:rFonts w:cs="Courier New"/>
      <w:sz w:val="20"/>
    </w:rPr>
  </w:style>
  <w:style w:type="character" w:customStyle="1" w:styleId="ListLabel339">
    <w:name w:val="ListLabel 339"/>
    <w:rPr>
      <w:rFonts w:cs="Wingdings"/>
      <w:sz w:val="20"/>
    </w:rPr>
  </w:style>
  <w:style w:type="character" w:customStyle="1" w:styleId="ListLabel340">
    <w:name w:val="ListLabel 340"/>
    <w:rPr>
      <w:rFonts w:cs="Wingdings"/>
      <w:sz w:val="20"/>
    </w:rPr>
  </w:style>
  <w:style w:type="character" w:customStyle="1" w:styleId="ListLabel341">
    <w:name w:val="ListLabel 341"/>
    <w:rPr>
      <w:rFonts w:cs="Wingdings"/>
      <w:sz w:val="20"/>
    </w:rPr>
  </w:style>
  <w:style w:type="character" w:customStyle="1" w:styleId="ListLabel342">
    <w:name w:val="ListLabel 342"/>
    <w:rPr>
      <w:rFonts w:cs="Wingdings"/>
      <w:sz w:val="20"/>
    </w:rPr>
  </w:style>
  <w:style w:type="character" w:customStyle="1" w:styleId="ListLabel343">
    <w:name w:val="ListLabel 343"/>
    <w:rPr>
      <w:rFonts w:cs="Wingdings"/>
      <w:sz w:val="20"/>
    </w:rPr>
  </w:style>
  <w:style w:type="character" w:customStyle="1" w:styleId="ListLabel344">
    <w:name w:val="ListLabel 344"/>
    <w:rPr>
      <w:rFonts w:cs="Wingdings"/>
      <w:sz w:val="20"/>
    </w:rPr>
  </w:style>
  <w:style w:type="character" w:customStyle="1" w:styleId="ListLabel345">
    <w:name w:val="ListLabel 345"/>
    <w:rPr>
      <w:rFonts w:cs="Wingdings"/>
      <w:sz w:val="20"/>
    </w:rPr>
  </w:style>
  <w:style w:type="character" w:customStyle="1" w:styleId="ListLabel346">
    <w:name w:val="ListLabel 346"/>
    <w:rPr>
      <w:rFonts w:cs="Symbol"/>
      <w:sz w:val="20"/>
    </w:rPr>
  </w:style>
  <w:style w:type="character" w:customStyle="1" w:styleId="ListLabel347">
    <w:name w:val="ListLabel 347"/>
    <w:rPr>
      <w:rFonts w:cs="Courier New"/>
      <w:sz w:val="20"/>
    </w:rPr>
  </w:style>
  <w:style w:type="character" w:customStyle="1" w:styleId="ListLabel348">
    <w:name w:val="ListLabel 348"/>
    <w:rPr>
      <w:rFonts w:cs="Wingdings"/>
      <w:sz w:val="20"/>
    </w:rPr>
  </w:style>
  <w:style w:type="character" w:customStyle="1" w:styleId="ListLabel349">
    <w:name w:val="ListLabel 349"/>
    <w:rPr>
      <w:rFonts w:cs="Wingdings"/>
      <w:sz w:val="20"/>
    </w:rPr>
  </w:style>
  <w:style w:type="character" w:customStyle="1" w:styleId="ListLabel350">
    <w:name w:val="ListLabel 350"/>
    <w:rPr>
      <w:rFonts w:cs="Wingdings"/>
      <w:sz w:val="20"/>
    </w:rPr>
  </w:style>
  <w:style w:type="character" w:customStyle="1" w:styleId="ListLabel351">
    <w:name w:val="ListLabel 351"/>
    <w:rPr>
      <w:rFonts w:cs="Wingdings"/>
      <w:sz w:val="20"/>
    </w:rPr>
  </w:style>
  <w:style w:type="character" w:customStyle="1" w:styleId="ListLabel352">
    <w:name w:val="ListLabel 352"/>
    <w:rPr>
      <w:rFonts w:cs="Wingdings"/>
      <w:sz w:val="20"/>
    </w:rPr>
  </w:style>
  <w:style w:type="character" w:customStyle="1" w:styleId="ListLabel353">
    <w:name w:val="ListLabel 353"/>
    <w:rPr>
      <w:rFonts w:cs="Wingdings"/>
      <w:sz w:val="20"/>
    </w:rPr>
  </w:style>
  <w:style w:type="character" w:customStyle="1" w:styleId="ListLabel354">
    <w:name w:val="ListLabel 354"/>
    <w:rPr>
      <w:rFonts w:cs="Wingdings"/>
      <w:sz w:val="20"/>
    </w:rPr>
  </w:style>
  <w:style w:type="character" w:customStyle="1" w:styleId="ListLabel355">
    <w:name w:val="ListLabel 355"/>
    <w:rPr>
      <w:rFonts w:cs="Symbol"/>
      <w:sz w:val="20"/>
    </w:rPr>
  </w:style>
  <w:style w:type="character" w:customStyle="1" w:styleId="ListLabel356">
    <w:name w:val="ListLabel 356"/>
    <w:rPr>
      <w:rFonts w:cs="Courier New"/>
      <w:sz w:val="20"/>
    </w:rPr>
  </w:style>
  <w:style w:type="character" w:customStyle="1" w:styleId="ListLabel357">
    <w:name w:val="ListLabel 357"/>
    <w:rPr>
      <w:rFonts w:cs="Wingdings"/>
      <w:sz w:val="20"/>
    </w:rPr>
  </w:style>
  <w:style w:type="character" w:customStyle="1" w:styleId="ListLabel358">
    <w:name w:val="ListLabel 358"/>
    <w:rPr>
      <w:rFonts w:cs="Wingdings"/>
      <w:sz w:val="20"/>
    </w:rPr>
  </w:style>
  <w:style w:type="character" w:customStyle="1" w:styleId="ListLabel359">
    <w:name w:val="ListLabel 359"/>
    <w:rPr>
      <w:rFonts w:cs="Wingdings"/>
      <w:sz w:val="20"/>
    </w:rPr>
  </w:style>
  <w:style w:type="character" w:customStyle="1" w:styleId="ListLabel360">
    <w:name w:val="ListLabel 360"/>
    <w:rPr>
      <w:rFonts w:cs="Wingdings"/>
      <w:sz w:val="20"/>
    </w:rPr>
  </w:style>
  <w:style w:type="character" w:customStyle="1" w:styleId="ListLabel361">
    <w:name w:val="ListLabel 361"/>
    <w:rPr>
      <w:rFonts w:cs="Wingdings"/>
      <w:sz w:val="20"/>
    </w:rPr>
  </w:style>
  <w:style w:type="character" w:customStyle="1" w:styleId="ListLabel362">
    <w:name w:val="ListLabel 362"/>
    <w:rPr>
      <w:rFonts w:cs="Wingdings"/>
      <w:sz w:val="20"/>
    </w:rPr>
  </w:style>
  <w:style w:type="character" w:customStyle="1" w:styleId="ListLabel363">
    <w:name w:val="ListLabel 363"/>
    <w:rPr>
      <w:rFonts w:cs="Wingdings"/>
      <w:sz w:val="20"/>
    </w:rPr>
  </w:style>
  <w:style w:type="character" w:customStyle="1" w:styleId="ListLabel364">
    <w:name w:val="ListLabel 364"/>
    <w:rPr>
      <w:rFonts w:cs="Symbol"/>
      <w:sz w:val="20"/>
    </w:rPr>
  </w:style>
  <w:style w:type="character" w:customStyle="1" w:styleId="ListLabel365">
    <w:name w:val="ListLabel 365"/>
    <w:rPr>
      <w:rFonts w:cs="Courier New"/>
      <w:sz w:val="20"/>
    </w:rPr>
  </w:style>
  <w:style w:type="character" w:customStyle="1" w:styleId="ListLabel366">
    <w:name w:val="ListLabel 366"/>
    <w:rPr>
      <w:rFonts w:cs="Wingdings"/>
      <w:sz w:val="20"/>
    </w:rPr>
  </w:style>
  <w:style w:type="character" w:customStyle="1" w:styleId="ListLabel367">
    <w:name w:val="ListLabel 367"/>
    <w:rPr>
      <w:rFonts w:cs="Wingdings"/>
      <w:sz w:val="20"/>
    </w:rPr>
  </w:style>
  <w:style w:type="character" w:customStyle="1" w:styleId="ListLabel368">
    <w:name w:val="ListLabel 368"/>
    <w:rPr>
      <w:rFonts w:cs="Wingdings"/>
      <w:sz w:val="20"/>
    </w:rPr>
  </w:style>
  <w:style w:type="character" w:customStyle="1" w:styleId="ListLabel369">
    <w:name w:val="ListLabel 369"/>
    <w:rPr>
      <w:rFonts w:cs="Wingdings"/>
      <w:sz w:val="20"/>
    </w:rPr>
  </w:style>
  <w:style w:type="character" w:customStyle="1" w:styleId="ListLabel370">
    <w:name w:val="ListLabel 370"/>
    <w:rPr>
      <w:rFonts w:cs="Wingdings"/>
      <w:sz w:val="20"/>
    </w:rPr>
  </w:style>
  <w:style w:type="character" w:customStyle="1" w:styleId="ListLabel371">
    <w:name w:val="ListLabel 371"/>
    <w:rPr>
      <w:rFonts w:cs="Wingdings"/>
      <w:sz w:val="20"/>
    </w:rPr>
  </w:style>
  <w:style w:type="character" w:customStyle="1" w:styleId="ListLabel372">
    <w:name w:val="ListLabel 372"/>
    <w:rPr>
      <w:rFonts w:cs="Wingdings"/>
      <w:sz w:val="20"/>
    </w:rPr>
  </w:style>
  <w:style w:type="character" w:customStyle="1" w:styleId="ListLabel373">
    <w:name w:val="ListLabel 373"/>
    <w:rPr>
      <w:rFonts w:cs="Symbol"/>
      <w:sz w:val="20"/>
    </w:rPr>
  </w:style>
  <w:style w:type="character" w:customStyle="1" w:styleId="ListLabel374">
    <w:name w:val="ListLabel 374"/>
    <w:rPr>
      <w:rFonts w:cs="Courier New"/>
      <w:sz w:val="20"/>
    </w:rPr>
  </w:style>
  <w:style w:type="character" w:customStyle="1" w:styleId="ListLabel375">
    <w:name w:val="ListLabel 375"/>
    <w:rPr>
      <w:rFonts w:cs="Wingdings"/>
      <w:sz w:val="20"/>
    </w:rPr>
  </w:style>
  <w:style w:type="character" w:customStyle="1" w:styleId="ListLabel376">
    <w:name w:val="ListLabel 376"/>
    <w:rPr>
      <w:rFonts w:cs="Wingdings"/>
      <w:sz w:val="20"/>
    </w:rPr>
  </w:style>
  <w:style w:type="character" w:customStyle="1" w:styleId="ListLabel377">
    <w:name w:val="ListLabel 377"/>
    <w:rPr>
      <w:rFonts w:cs="Wingdings"/>
      <w:sz w:val="20"/>
    </w:rPr>
  </w:style>
  <w:style w:type="character" w:customStyle="1" w:styleId="ListLabel378">
    <w:name w:val="ListLabel 378"/>
    <w:rPr>
      <w:rFonts w:cs="Wingdings"/>
      <w:sz w:val="20"/>
    </w:rPr>
  </w:style>
  <w:style w:type="character" w:customStyle="1" w:styleId="ListLabel379">
    <w:name w:val="ListLabel 379"/>
    <w:rPr>
      <w:rFonts w:cs="Wingdings"/>
      <w:sz w:val="20"/>
    </w:rPr>
  </w:style>
  <w:style w:type="character" w:customStyle="1" w:styleId="ListLabel380">
    <w:name w:val="ListLabel 380"/>
    <w:rPr>
      <w:rFonts w:cs="Wingdings"/>
      <w:sz w:val="20"/>
    </w:rPr>
  </w:style>
  <w:style w:type="character" w:customStyle="1" w:styleId="ListLabel381">
    <w:name w:val="ListLabel 381"/>
    <w:rPr>
      <w:rFonts w:cs="Wingdings"/>
      <w:sz w:val="20"/>
    </w:rPr>
  </w:style>
  <w:style w:type="character" w:customStyle="1" w:styleId="ListLabel382">
    <w:name w:val="ListLabel 382"/>
    <w:rPr>
      <w:rFonts w:cs="Symbol"/>
      <w:sz w:val="20"/>
    </w:rPr>
  </w:style>
  <w:style w:type="character" w:customStyle="1" w:styleId="ListLabel383">
    <w:name w:val="ListLabel 383"/>
    <w:rPr>
      <w:rFonts w:cs="Courier New"/>
      <w:sz w:val="20"/>
    </w:rPr>
  </w:style>
  <w:style w:type="character" w:customStyle="1" w:styleId="ListLabel384">
    <w:name w:val="ListLabel 384"/>
    <w:rPr>
      <w:rFonts w:cs="Wingdings"/>
      <w:sz w:val="20"/>
    </w:rPr>
  </w:style>
  <w:style w:type="character" w:customStyle="1" w:styleId="ListLabel385">
    <w:name w:val="ListLabel 385"/>
    <w:rPr>
      <w:rFonts w:cs="Wingdings"/>
      <w:sz w:val="20"/>
    </w:rPr>
  </w:style>
  <w:style w:type="character" w:customStyle="1" w:styleId="ListLabel386">
    <w:name w:val="ListLabel 386"/>
    <w:rPr>
      <w:rFonts w:cs="Wingdings"/>
      <w:sz w:val="20"/>
    </w:rPr>
  </w:style>
  <w:style w:type="character" w:customStyle="1" w:styleId="ListLabel387">
    <w:name w:val="ListLabel 387"/>
    <w:rPr>
      <w:rFonts w:cs="Wingdings"/>
      <w:sz w:val="20"/>
    </w:rPr>
  </w:style>
  <w:style w:type="character" w:customStyle="1" w:styleId="ListLabel388">
    <w:name w:val="ListLabel 388"/>
    <w:rPr>
      <w:rFonts w:cs="Wingdings"/>
      <w:sz w:val="20"/>
    </w:rPr>
  </w:style>
  <w:style w:type="character" w:customStyle="1" w:styleId="ListLabel389">
    <w:name w:val="ListLabel 389"/>
    <w:rPr>
      <w:rFonts w:cs="Wingdings"/>
      <w:sz w:val="20"/>
    </w:rPr>
  </w:style>
  <w:style w:type="character" w:customStyle="1" w:styleId="ListLabel390">
    <w:name w:val="ListLabel 390"/>
    <w:rPr>
      <w:rFonts w:cs="Wingdings"/>
      <w:sz w:val="20"/>
    </w:rPr>
  </w:style>
  <w:style w:type="character" w:customStyle="1" w:styleId="ListLabel391">
    <w:name w:val="ListLabel 391"/>
    <w:rPr>
      <w:rFonts w:cs="Symbol"/>
      <w:sz w:val="20"/>
    </w:rPr>
  </w:style>
  <w:style w:type="character" w:customStyle="1" w:styleId="ListLabel392">
    <w:name w:val="ListLabel 392"/>
    <w:rPr>
      <w:rFonts w:cs="Courier New"/>
      <w:sz w:val="20"/>
    </w:rPr>
  </w:style>
  <w:style w:type="character" w:customStyle="1" w:styleId="ListLabel393">
    <w:name w:val="ListLabel 393"/>
    <w:rPr>
      <w:rFonts w:cs="Wingdings"/>
      <w:sz w:val="20"/>
    </w:rPr>
  </w:style>
  <w:style w:type="character" w:customStyle="1" w:styleId="ListLabel394">
    <w:name w:val="ListLabel 394"/>
    <w:rPr>
      <w:rFonts w:cs="Wingdings"/>
      <w:sz w:val="20"/>
    </w:rPr>
  </w:style>
  <w:style w:type="character" w:customStyle="1" w:styleId="ListLabel395">
    <w:name w:val="ListLabel 395"/>
    <w:rPr>
      <w:rFonts w:cs="Wingdings"/>
      <w:sz w:val="20"/>
    </w:rPr>
  </w:style>
  <w:style w:type="character" w:customStyle="1" w:styleId="ListLabel396">
    <w:name w:val="ListLabel 396"/>
    <w:rPr>
      <w:rFonts w:cs="Wingdings"/>
      <w:sz w:val="20"/>
    </w:rPr>
  </w:style>
  <w:style w:type="character" w:customStyle="1" w:styleId="ListLabel397">
    <w:name w:val="ListLabel 397"/>
    <w:rPr>
      <w:rFonts w:cs="Wingdings"/>
      <w:sz w:val="20"/>
    </w:rPr>
  </w:style>
  <w:style w:type="character" w:customStyle="1" w:styleId="ListLabel398">
    <w:name w:val="ListLabel 398"/>
    <w:rPr>
      <w:rFonts w:cs="Wingdings"/>
      <w:sz w:val="20"/>
    </w:rPr>
  </w:style>
  <w:style w:type="character" w:customStyle="1" w:styleId="ListLabel399">
    <w:name w:val="ListLabel 399"/>
    <w:rPr>
      <w:rFonts w:cs="Wingdings"/>
      <w:sz w:val="20"/>
    </w:rPr>
  </w:style>
  <w:style w:type="character" w:customStyle="1" w:styleId="ListLabel400">
    <w:name w:val="ListLabel 400"/>
    <w:rPr>
      <w:rFonts w:cs="Symbol"/>
      <w:sz w:val="20"/>
    </w:rPr>
  </w:style>
  <w:style w:type="character" w:customStyle="1" w:styleId="ListLabel401">
    <w:name w:val="ListLabel 401"/>
    <w:rPr>
      <w:rFonts w:cs="Courier New"/>
      <w:sz w:val="20"/>
    </w:rPr>
  </w:style>
  <w:style w:type="character" w:customStyle="1" w:styleId="ListLabel402">
    <w:name w:val="ListLabel 402"/>
    <w:rPr>
      <w:rFonts w:cs="Wingdings"/>
      <w:sz w:val="20"/>
    </w:rPr>
  </w:style>
  <w:style w:type="character" w:customStyle="1" w:styleId="ListLabel403">
    <w:name w:val="ListLabel 403"/>
    <w:rPr>
      <w:rFonts w:cs="Wingdings"/>
      <w:sz w:val="20"/>
    </w:rPr>
  </w:style>
  <w:style w:type="character" w:customStyle="1" w:styleId="ListLabel404">
    <w:name w:val="ListLabel 404"/>
    <w:rPr>
      <w:rFonts w:cs="Wingdings"/>
      <w:sz w:val="20"/>
    </w:rPr>
  </w:style>
  <w:style w:type="character" w:customStyle="1" w:styleId="ListLabel405">
    <w:name w:val="ListLabel 405"/>
    <w:rPr>
      <w:rFonts w:cs="Wingdings"/>
      <w:sz w:val="20"/>
    </w:rPr>
  </w:style>
  <w:style w:type="character" w:customStyle="1" w:styleId="ListLabel406">
    <w:name w:val="ListLabel 406"/>
    <w:rPr>
      <w:rFonts w:cs="Wingdings"/>
      <w:sz w:val="20"/>
    </w:rPr>
  </w:style>
  <w:style w:type="character" w:customStyle="1" w:styleId="ListLabel407">
    <w:name w:val="ListLabel 407"/>
    <w:rPr>
      <w:rFonts w:cs="Wingdings"/>
      <w:sz w:val="20"/>
    </w:rPr>
  </w:style>
  <w:style w:type="character" w:customStyle="1" w:styleId="ListLabel408">
    <w:name w:val="ListLabel 408"/>
    <w:rPr>
      <w:rFonts w:cs="Wingdings"/>
      <w:sz w:val="20"/>
    </w:rPr>
  </w:style>
  <w:style w:type="character" w:customStyle="1" w:styleId="ListLabel409">
    <w:name w:val="ListLabel 409"/>
    <w:rPr>
      <w:rFonts w:cs="Symbol"/>
      <w:sz w:val="20"/>
    </w:rPr>
  </w:style>
  <w:style w:type="character" w:customStyle="1" w:styleId="ListLabel410">
    <w:name w:val="ListLabel 410"/>
    <w:rPr>
      <w:rFonts w:cs="Courier New"/>
      <w:sz w:val="20"/>
    </w:rPr>
  </w:style>
  <w:style w:type="character" w:customStyle="1" w:styleId="ListLabel411">
    <w:name w:val="ListLabel 411"/>
    <w:rPr>
      <w:rFonts w:cs="Wingdings"/>
      <w:sz w:val="20"/>
    </w:rPr>
  </w:style>
  <w:style w:type="character" w:customStyle="1" w:styleId="ListLabel412">
    <w:name w:val="ListLabel 412"/>
    <w:rPr>
      <w:rFonts w:cs="Wingdings"/>
      <w:sz w:val="20"/>
    </w:rPr>
  </w:style>
  <w:style w:type="character" w:customStyle="1" w:styleId="ListLabel413">
    <w:name w:val="ListLabel 413"/>
    <w:rPr>
      <w:rFonts w:cs="Wingdings"/>
      <w:sz w:val="20"/>
    </w:rPr>
  </w:style>
  <w:style w:type="character" w:customStyle="1" w:styleId="ListLabel414">
    <w:name w:val="ListLabel 414"/>
    <w:rPr>
      <w:rFonts w:cs="Wingdings"/>
      <w:sz w:val="20"/>
    </w:rPr>
  </w:style>
  <w:style w:type="character" w:customStyle="1" w:styleId="ListLabel415">
    <w:name w:val="ListLabel 415"/>
    <w:rPr>
      <w:rFonts w:cs="Wingdings"/>
      <w:sz w:val="20"/>
    </w:rPr>
  </w:style>
  <w:style w:type="character" w:customStyle="1" w:styleId="ListLabel416">
    <w:name w:val="ListLabel 416"/>
    <w:rPr>
      <w:rFonts w:cs="Wingdings"/>
      <w:sz w:val="20"/>
    </w:rPr>
  </w:style>
  <w:style w:type="character" w:customStyle="1" w:styleId="ListLabel417">
    <w:name w:val="ListLabel 417"/>
    <w:rPr>
      <w:rFonts w:cs="Wingdings"/>
      <w:sz w:val="20"/>
    </w:rPr>
  </w:style>
  <w:style w:type="character" w:customStyle="1" w:styleId="ListLabel418">
    <w:name w:val="ListLabel 418"/>
    <w:rPr>
      <w:rFonts w:cs="Symbol"/>
      <w:sz w:val="20"/>
    </w:rPr>
  </w:style>
  <w:style w:type="character" w:customStyle="1" w:styleId="ListLabel419">
    <w:name w:val="ListLabel 419"/>
    <w:rPr>
      <w:rFonts w:cs="Courier New"/>
      <w:sz w:val="20"/>
    </w:rPr>
  </w:style>
  <w:style w:type="character" w:customStyle="1" w:styleId="ListLabel420">
    <w:name w:val="ListLabel 420"/>
    <w:rPr>
      <w:rFonts w:cs="Wingdings"/>
      <w:sz w:val="20"/>
    </w:rPr>
  </w:style>
  <w:style w:type="character" w:customStyle="1" w:styleId="ListLabel421">
    <w:name w:val="ListLabel 421"/>
    <w:rPr>
      <w:rFonts w:cs="Wingdings"/>
      <w:sz w:val="20"/>
    </w:rPr>
  </w:style>
  <w:style w:type="character" w:customStyle="1" w:styleId="ListLabel422">
    <w:name w:val="ListLabel 422"/>
    <w:rPr>
      <w:rFonts w:cs="Wingdings"/>
      <w:sz w:val="20"/>
    </w:rPr>
  </w:style>
  <w:style w:type="character" w:customStyle="1" w:styleId="ListLabel423">
    <w:name w:val="ListLabel 423"/>
    <w:rPr>
      <w:rFonts w:cs="Wingdings"/>
      <w:sz w:val="20"/>
    </w:rPr>
  </w:style>
  <w:style w:type="character" w:customStyle="1" w:styleId="ListLabel424">
    <w:name w:val="ListLabel 424"/>
    <w:rPr>
      <w:rFonts w:cs="Wingdings"/>
      <w:sz w:val="20"/>
    </w:rPr>
  </w:style>
  <w:style w:type="character" w:customStyle="1" w:styleId="ListLabel425">
    <w:name w:val="ListLabel 425"/>
    <w:rPr>
      <w:rFonts w:cs="Wingdings"/>
      <w:sz w:val="20"/>
    </w:rPr>
  </w:style>
  <w:style w:type="character" w:customStyle="1" w:styleId="ListLabel426">
    <w:name w:val="ListLabel 426"/>
    <w:rPr>
      <w:rFonts w:cs="Wingdings"/>
      <w:sz w:val="20"/>
    </w:rPr>
  </w:style>
  <w:style w:type="character" w:customStyle="1" w:styleId="ListLabel427">
    <w:name w:val="ListLabel 427"/>
    <w:rPr>
      <w:rFonts w:cs="Symbol"/>
      <w:sz w:val="20"/>
    </w:rPr>
  </w:style>
  <w:style w:type="character" w:customStyle="1" w:styleId="ListLabel428">
    <w:name w:val="ListLabel 428"/>
    <w:rPr>
      <w:rFonts w:cs="Courier New"/>
      <w:sz w:val="20"/>
    </w:rPr>
  </w:style>
  <w:style w:type="character" w:customStyle="1" w:styleId="ListLabel429">
    <w:name w:val="ListLabel 429"/>
    <w:rPr>
      <w:rFonts w:cs="Wingdings"/>
      <w:sz w:val="20"/>
    </w:rPr>
  </w:style>
  <w:style w:type="character" w:customStyle="1" w:styleId="ListLabel430">
    <w:name w:val="ListLabel 430"/>
    <w:rPr>
      <w:rFonts w:cs="Wingdings"/>
      <w:sz w:val="20"/>
    </w:rPr>
  </w:style>
  <w:style w:type="character" w:customStyle="1" w:styleId="ListLabel431">
    <w:name w:val="ListLabel 431"/>
    <w:rPr>
      <w:rFonts w:cs="Wingdings"/>
      <w:sz w:val="20"/>
    </w:rPr>
  </w:style>
  <w:style w:type="character" w:customStyle="1" w:styleId="ListLabel432">
    <w:name w:val="ListLabel 432"/>
    <w:rPr>
      <w:rFonts w:cs="Wingdings"/>
      <w:sz w:val="20"/>
    </w:rPr>
  </w:style>
  <w:style w:type="character" w:customStyle="1" w:styleId="ListLabel433">
    <w:name w:val="ListLabel 433"/>
    <w:rPr>
      <w:rFonts w:cs="Wingdings"/>
      <w:sz w:val="20"/>
    </w:rPr>
  </w:style>
  <w:style w:type="character" w:customStyle="1" w:styleId="ListLabel434">
    <w:name w:val="ListLabel 434"/>
    <w:rPr>
      <w:rFonts w:cs="Wingdings"/>
      <w:sz w:val="20"/>
    </w:rPr>
  </w:style>
  <w:style w:type="character" w:customStyle="1" w:styleId="ListLabel435">
    <w:name w:val="ListLabel 435"/>
    <w:rPr>
      <w:rFonts w:cs="Wingdings"/>
      <w:sz w:val="20"/>
    </w:rPr>
  </w:style>
  <w:style w:type="character" w:customStyle="1" w:styleId="ListLabel436">
    <w:name w:val="ListLabel 436"/>
    <w:rPr>
      <w:rFonts w:cs="Symbol"/>
      <w:sz w:val="20"/>
    </w:rPr>
  </w:style>
  <w:style w:type="character" w:customStyle="1" w:styleId="ListLabel437">
    <w:name w:val="ListLabel 437"/>
    <w:rPr>
      <w:rFonts w:cs="Courier New"/>
      <w:sz w:val="20"/>
    </w:rPr>
  </w:style>
  <w:style w:type="character" w:customStyle="1" w:styleId="ListLabel438">
    <w:name w:val="ListLabel 438"/>
    <w:rPr>
      <w:rFonts w:cs="Wingdings"/>
      <w:sz w:val="20"/>
    </w:rPr>
  </w:style>
  <w:style w:type="character" w:customStyle="1" w:styleId="ListLabel439">
    <w:name w:val="ListLabel 439"/>
    <w:rPr>
      <w:rFonts w:cs="Wingdings"/>
      <w:sz w:val="20"/>
    </w:rPr>
  </w:style>
  <w:style w:type="character" w:customStyle="1" w:styleId="ListLabel440">
    <w:name w:val="ListLabel 440"/>
    <w:rPr>
      <w:rFonts w:cs="Wingdings"/>
      <w:sz w:val="20"/>
    </w:rPr>
  </w:style>
  <w:style w:type="character" w:customStyle="1" w:styleId="ListLabel441">
    <w:name w:val="ListLabel 441"/>
    <w:rPr>
      <w:rFonts w:cs="Wingdings"/>
      <w:sz w:val="20"/>
    </w:rPr>
  </w:style>
  <w:style w:type="character" w:customStyle="1" w:styleId="ListLabel442">
    <w:name w:val="ListLabel 442"/>
    <w:rPr>
      <w:rFonts w:cs="Wingdings"/>
      <w:sz w:val="20"/>
    </w:rPr>
  </w:style>
  <w:style w:type="character" w:customStyle="1" w:styleId="ListLabel443">
    <w:name w:val="ListLabel 443"/>
    <w:rPr>
      <w:rFonts w:cs="Wingdings"/>
      <w:sz w:val="20"/>
    </w:rPr>
  </w:style>
  <w:style w:type="character" w:customStyle="1" w:styleId="ListLabel444">
    <w:name w:val="ListLabel 444"/>
    <w:rPr>
      <w:rFonts w:cs="Wingdings"/>
      <w:sz w:val="20"/>
    </w:rPr>
  </w:style>
  <w:style w:type="character" w:customStyle="1" w:styleId="ListLabel445">
    <w:name w:val="ListLabel 445"/>
    <w:rPr>
      <w:rFonts w:cs="Symbol"/>
      <w:sz w:val="20"/>
    </w:rPr>
  </w:style>
  <w:style w:type="character" w:customStyle="1" w:styleId="ListLabel446">
    <w:name w:val="ListLabel 446"/>
    <w:rPr>
      <w:rFonts w:cs="Courier New"/>
      <w:sz w:val="20"/>
    </w:rPr>
  </w:style>
  <w:style w:type="character" w:customStyle="1" w:styleId="ListLabel447">
    <w:name w:val="ListLabel 447"/>
    <w:rPr>
      <w:rFonts w:cs="Wingdings"/>
      <w:sz w:val="20"/>
    </w:rPr>
  </w:style>
  <w:style w:type="character" w:customStyle="1" w:styleId="ListLabel448">
    <w:name w:val="ListLabel 448"/>
    <w:rPr>
      <w:rFonts w:cs="Wingdings"/>
      <w:sz w:val="20"/>
    </w:rPr>
  </w:style>
  <w:style w:type="character" w:customStyle="1" w:styleId="ListLabel449">
    <w:name w:val="ListLabel 449"/>
    <w:rPr>
      <w:rFonts w:cs="Wingdings"/>
      <w:sz w:val="20"/>
    </w:rPr>
  </w:style>
  <w:style w:type="character" w:customStyle="1" w:styleId="ListLabel450">
    <w:name w:val="ListLabel 450"/>
    <w:rPr>
      <w:rFonts w:cs="Wingdings"/>
      <w:sz w:val="20"/>
    </w:rPr>
  </w:style>
  <w:style w:type="character" w:customStyle="1" w:styleId="ListLabel451">
    <w:name w:val="ListLabel 451"/>
    <w:rPr>
      <w:rFonts w:cs="Wingdings"/>
      <w:sz w:val="20"/>
    </w:rPr>
  </w:style>
  <w:style w:type="character" w:customStyle="1" w:styleId="ListLabel452">
    <w:name w:val="ListLabel 452"/>
    <w:rPr>
      <w:rFonts w:cs="Wingdings"/>
      <w:sz w:val="20"/>
    </w:rPr>
  </w:style>
  <w:style w:type="character" w:customStyle="1" w:styleId="ListLabel453">
    <w:name w:val="ListLabel 453"/>
    <w:rPr>
      <w:rFonts w:cs="Wingdings"/>
      <w:sz w:val="20"/>
    </w:rPr>
  </w:style>
  <w:style w:type="character" w:customStyle="1" w:styleId="ListLabel454">
    <w:name w:val="ListLabel 454"/>
    <w:rPr>
      <w:rFonts w:cs="Symbol"/>
      <w:sz w:val="20"/>
    </w:rPr>
  </w:style>
  <w:style w:type="character" w:customStyle="1" w:styleId="ListLabel455">
    <w:name w:val="ListLabel 455"/>
    <w:rPr>
      <w:rFonts w:cs="Courier New"/>
      <w:sz w:val="20"/>
    </w:rPr>
  </w:style>
  <w:style w:type="character" w:customStyle="1" w:styleId="ListLabel456">
    <w:name w:val="ListLabel 456"/>
    <w:rPr>
      <w:rFonts w:cs="Wingdings"/>
      <w:sz w:val="20"/>
    </w:rPr>
  </w:style>
  <w:style w:type="character" w:customStyle="1" w:styleId="ListLabel457">
    <w:name w:val="ListLabel 457"/>
    <w:rPr>
      <w:rFonts w:cs="Wingdings"/>
      <w:sz w:val="20"/>
    </w:rPr>
  </w:style>
  <w:style w:type="character" w:customStyle="1" w:styleId="ListLabel458">
    <w:name w:val="ListLabel 458"/>
    <w:rPr>
      <w:rFonts w:cs="Wingdings"/>
      <w:sz w:val="20"/>
    </w:rPr>
  </w:style>
  <w:style w:type="character" w:customStyle="1" w:styleId="ListLabel459">
    <w:name w:val="ListLabel 459"/>
    <w:rPr>
      <w:rFonts w:cs="Wingdings"/>
      <w:sz w:val="20"/>
    </w:rPr>
  </w:style>
  <w:style w:type="character" w:customStyle="1" w:styleId="ListLabel460">
    <w:name w:val="ListLabel 460"/>
    <w:rPr>
      <w:rFonts w:cs="Wingdings"/>
      <w:sz w:val="20"/>
    </w:rPr>
  </w:style>
  <w:style w:type="character" w:customStyle="1" w:styleId="ListLabel461">
    <w:name w:val="ListLabel 461"/>
    <w:rPr>
      <w:rFonts w:cs="Wingdings"/>
      <w:sz w:val="20"/>
    </w:rPr>
  </w:style>
  <w:style w:type="character" w:customStyle="1" w:styleId="ListLabel462">
    <w:name w:val="ListLabel 462"/>
    <w:rPr>
      <w:rFonts w:cs="Wingdings"/>
      <w:sz w:val="20"/>
    </w:rPr>
  </w:style>
  <w:style w:type="character" w:customStyle="1" w:styleId="ListLabel463">
    <w:name w:val="ListLabel 463"/>
    <w:rPr>
      <w:rFonts w:cs="Symbol"/>
    </w:rPr>
  </w:style>
  <w:style w:type="character" w:customStyle="1" w:styleId="ListLabel464">
    <w:name w:val="ListLabel 464"/>
    <w:rPr>
      <w:rFonts w:cs="Courier New"/>
    </w:rPr>
  </w:style>
  <w:style w:type="character" w:customStyle="1" w:styleId="ListLabel465">
    <w:name w:val="ListLabel 465"/>
    <w:rPr>
      <w:rFonts w:cs="Wingdings"/>
    </w:rPr>
  </w:style>
  <w:style w:type="character" w:customStyle="1" w:styleId="ListLabel466">
    <w:name w:val="ListLabel 466"/>
    <w:rPr>
      <w:rFonts w:cs="Symbol"/>
    </w:rPr>
  </w:style>
  <w:style w:type="character" w:customStyle="1" w:styleId="ListLabel467">
    <w:name w:val="ListLabel 467"/>
    <w:rPr>
      <w:rFonts w:cs="Courier New"/>
    </w:rPr>
  </w:style>
  <w:style w:type="character" w:customStyle="1" w:styleId="ListLabel468">
    <w:name w:val="ListLabel 468"/>
    <w:rPr>
      <w:rFonts w:cs="Wingdings"/>
    </w:rPr>
  </w:style>
  <w:style w:type="character" w:customStyle="1" w:styleId="ListLabel469">
    <w:name w:val="ListLabel 469"/>
    <w:rPr>
      <w:rFonts w:cs="Symbol"/>
    </w:rPr>
  </w:style>
  <w:style w:type="character" w:customStyle="1" w:styleId="ListLabel470">
    <w:name w:val="ListLabel 470"/>
    <w:rPr>
      <w:rFonts w:cs="Courier New"/>
    </w:rPr>
  </w:style>
  <w:style w:type="character" w:customStyle="1" w:styleId="ListLabel471">
    <w:name w:val="ListLabel 471"/>
    <w:rPr>
      <w:rFonts w:cs="Wingdings"/>
    </w:rPr>
  </w:style>
  <w:style w:type="character" w:customStyle="1" w:styleId="ListLabel472">
    <w:name w:val="ListLabel 472"/>
    <w:rPr>
      <w:rFonts w:cs="Symbol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cs="Courier New"/>
    </w:rPr>
  </w:style>
  <w:style w:type="character" w:customStyle="1" w:styleId="ListLabel491">
    <w:name w:val="ListLabel 491"/>
    <w:rPr>
      <w:rFonts w:cs="Wingdings"/>
    </w:rPr>
  </w:style>
  <w:style w:type="character" w:customStyle="1" w:styleId="ListLabel492">
    <w:name w:val="ListLabel 492"/>
    <w:rPr>
      <w:rFonts w:cs="Symbol"/>
    </w:rPr>
  </w:style>
  <w:style w:type="character" w:customStyle="1" w:styleId="ListLabel493">
    <w:name w:val="ListLabel 493"/>
    <w:rPr>
      <w:rFonts w:cs="Courier New"/>
    </w:rPr>
  </w:style>
  <w:style w:type="character" w:customStyle="1" w:styleId="ListLabel494">
    <w:name w:val="ListLabel 494"/>
    <w:rPr>
      <w:rFonts w:cs="Wingdings"/>
    </w:rPr>
  </w:style>
  <w:style w:type="character" w:customStyle="1" w:styleId="ListLabel495">
    <w:name w:val="ListLabel 495"/>
    <w:rPr>
      <w:rFonts w:cs="Symbol"/>
    </w:rPr>
  </w:style>
  <w:style w:type="character" w:customStyle="1" w:styleId="ListLabel496">
    <w:name w:val="ListLabel 496"/>
    <w:rPr>
      <w:rFonts w:cs="Courier New"/>
    </w:rPr>
  </w:style>
  <w:style w:type="character" w:customStyle="1" w:styleId="ListLabel497">
    <w:name w:val="ListLabel 497"/>
    <w:rPr>
      <w:rFonts w:cs="Wingdings"/>
    </w:rPr>
  </w:style>
  <w:style w:type="character" w:customStyle="1" w:styleId="ListLabel498">
    <w:name w:val="ListLabel 498"/>
    <w:rPr>
      <w:rFonts w:cs="Symbol"/>
    </w:rPr>
  </w:style>
  <w:style w:type="character" w:customStyle="1" w:styleId="ListLabel499">
    <w:name w:val="ListLabel 499"/>
    <w:rPr>
      <w:rFonts w:cs="Courier New"/>
    </w:rPr>
  </w:style>
  <w:style w:type="character" w:customStyle="1" w:styleId="ListLabel500">
    <w:name w:val="ListLabel 500"/>
    <w:rPr>
      <w:rFonts w:cs="Wingdings"/>
    </w:rPr>
  </w:style>
  <w:style w:type="character" w:customStyle="1" w:styleId="ListLabel501">
    <w:name w:val="ListLabel 501"/>
    <w:rPr>
      <w:rFonts w:cs="Symbol"/>
    </w:rPr>
  </w:style>
  <w:style w:type="character" w:customStyle="1" w:styleId="ListLabel502">
    <w:name w:val="ListLabel 502"/>
    <w:rPr>
      <w:rFonts w:cs="Courier New"/>
    </w:rPr>
  </w:style>
  <w:style w:type="character" w:customStyle="1" w:styleId="ListLabel503">
    <w:name w:val="ListLabel 503"/>
    <w:rPr>
      <w:rFonts w:cs="Wingdings"/>
    </w:rPr>
  </w:style>
  <w:style w:type="character" w:customStyle="1" w:styleId="ListLabel504">
    <w:name w:val="ListLabel 504"/>
    <w:rPr>
      <w:rFonts w:cs="Symbol"/>
    </w:rPr>
  </w:style>
  <w:style w:type="character" w:customStyle="1" w:styleId="ListLabel505">
    <w:name w:val="ListLabel 505"/>
    <w:rPr>
      <w:rFonts w:cs="Courier New"/>
    </w:rPr>
  </w:style>
  <w:style w:type="character" w:customStyle="1" w:styleId="ListLabel506">
    <w:name w:val="ListLabel 506"/>
    <w:rPr>
      <w:rFonts w:cs="Wingdings"/>
    </w:rPr>
  </w:style>
  <w:style w:type="character" w:customStyle="1" w:styleId="ListLabel507">
    <w:name w:val="ListLabel 507"/>
    <w:rPr>
      <w:b w:val="0"/>
      <w:i w:val="0"/>
      <w:sz w:val="24"/>
    </w:rPr>
  </w:style>
  <w:style w:type="character" w:customStyle="1" w:styleId="ListLabel508">
    <w:name w:val="ListLabel 508"/>
    <w:rPr>
      <w:b w:val="0"/>
      <w:i w:val="0"/>
      <w:sz w:val="24"/>
    </w:rPr>
  </w:style>
  <w:style w:type="character" w:customStyle="1" w:styleId="ListLabel509">
    <w:name w:val="ListLabel 509"/>
    <w:rPr>
      <w:rFonts w:cs="Times New Roman"/>
      <w:b w:val="0"/>
      <w:i w:val="0"/>
      <w:sz w:val="24"/>
    </w:rPr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pPr>
      <w:suppressLineNumbers/>
    </w:pPr>
    <w:rPr>
      <w:rFonts w:cs="Lucida Sans"/>
    </w:rPr>
  </w:style>
  <w:style w:type="paragraph" w:styleId="af">
    <w:name w:val="Normal (Web)"/>
    <w:basedOn w:val="a"/>
    <w:pPr>
      <w:spacing w:before="280" w:after="280"/>
    </w:pPr>
    <w:rPr>
      <w:rFonts w:eastAsia="Calibri"/>
    </w:rPr>
  </w:style>
  <w:style w:type="paragraph" w:styleId="af0">
    <w:name w:val="header"/>
    <w:basedOn w:val="a"/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color w:val="00000A"/>
      <w:sz w:val="24"/>
      <w:lang w:eastAsia="zh-CN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tex1st">
    <w:name w:val="tex1st"/>
    <w:basedOn w:val="a"/>
    <w:pPr>
      <w:spacing w:before="280" w:after="280"/>
    </w:pPr>
  </w:style>
  <w:style w:type="paragraph" w:customStyle="1" w:styleId="tex2st">
    <w:name w:val="tex2st"/>
    <w:basedOn w:val="a"/>
    <w:pPr>
      <w:spacing w:before="280" w:after="280"/>
    </w:pPr>
  </w:style>
  <w:style w:type="paragraph" w:customStyle="1" w:styleId="2TimesNewRoman">
    <w:name w:val="Стиль Заголовок 2 + Times New Roman По центру"/>
    <w:basedOn w:val="2"/>
    <w:pPr>
      <w:keepNext/>
      <w:numPr>
        <w:ilvl w:val="0"/>
        <w:numId w:val="0"/>
      </w:numPr>
      <w:spacing w:before="240" w:after="60" w:line="240" w:lineRule="auto"/>
      <w:jc w:val="center"/>
    </w:pPr>
    <w:rPr>
      <w:rFonts w:eastAsia="Times New Roman"/>
      <w:b/>
      <w:bCs/>
      <w:i/>
      <w:iCs/>
      <w:sz w:val="28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color w:val="00000A"/>
      <w:sz w:val="24"/>
      <w:lang w:eastAsia="zh-CN"/>
    </w:rPr>
  </w:style>
  <w:style w:type="paragraph" w:customStyle="1" w:styleId="Standard0">
    <w:name w:val="Standard"/>
    <w:pPr>
      <w:suppressAutoHyphens/>
    </w:pPr>
    <w:rPr>
      <w:rFonts w:ascii="Arial" w:eastAsia="SimSun" w:hAnsi="Arial" w:cs="Arial"/>
      <w:color w:val="00000A"/>
      <w:sz w:val="24"/>
      <w:szCs w:val="24"/>
      <w:lang w:eastAsia="zh-CN"/>
    </w:rPr>
  </w:style>
  <w:style w:type="paragraph" w:styleId="af3">
    <w:name w:val="footer"/>
    <w:basedOn w:val="a"/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1461</Words>
  <Characters>8330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Админ</cp:lastModifiedBy>
  <cp:revision>2</cp:revision>
  <cp:lastPrinted>2018-08-21T10:26:00Z</cp:lastPrinted>
  <dcterms:created xsi:type="dcterms:W3CDTF">2018-12-29T07:36:00Z</dcterms:created>
  <dcterms:modified xsi:type="dcterms:W3CDTF">2018-12-29T07:36:00Z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